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683" w:rsidRPr="00734213" w:rsidRDefault="00D36683" w:rsidP="00D36683">
      <w:pPr>
        <w:shd w:val="clear" w:color="auto" w:fill="FFFFFF"/>
        <w:spacing w:after="200" w:line="540" w:lineRule="atLeast"/>
        <w:ind w:firstLine="709"/>
        <w:jc w:val="both"/>
        <w:rPr>
          <w:rFonts w:ascii="Times New Roman" w:hAnsi="Times New Roman"/>
          <w:b/>
          <w:bCs/>
          <w:color w:val="333333"/>
          <w:sz w:val="28"/>
          <w:szCs w:val="28"/>
        </w:rPr>
      </w:pPr>
      <w:r w:rsidRPr="00D5669C">
        <w:rPr>
          <w:rFonts w:ascii="Times New Roman" w:hAnsi="Times New Roman"/>
          <w:b/>
          <w:bCs/>
          <w:color w:val="333333"/>
          <w:sz w:val="28"/>
          <w:szCs w:val="28"/>
        </w:rPr>
        <w:t xml:space="preserve">Имеется ли запрет на использование труда </w:t>
      </w:r>
      <w:r w:rsidRPr="00955017">
        <w:rPr>
          <w:rFonts w:ascii="Times New Roman" w:hAnsi="Times New Roman"/>
          <w:b/>
          <w:bCs/>
          <w:color w:val="333333"/>
          <w:sz w:val="28"/>
          <w:szCs w:val="28"/>
        </w:rPr>
        <w:t>несовершеннолетних</w:t>
      </w:r>
      <w:r w:rsidRPr="00D5669C">
        <w:rPr>
          <w:rFonts w:ascii="Times New Roman" w:hAnsi="Times New Roman"/>
          <w:b/>
          <w:bCs/>
          <w:color w:val="333333"/>
          <w:sz w:val="28"/>
          <w:szCs w:val="28"/>
        </w:rPr>
        <w:t>?</w:t>
      </w:r>
      <w:r w:rsidRPr="00955017">
        <w:rPr>
          <w:rFonts w:ascii="Times New Roman" w:hAnsi="Times New Roman"/>
          <w:b/>
          <w:bCs/>
          <w:color w:val="333333"/>
          <w:sz w:val="28"/>
          <w:szCs w:val="28"/>
        </w:rPr>
        <w:t xml:space="preserve"> </w:t>
      </w:r>
      <w:r w:rsidRPr="00D5669C">
        <w:rPr>
          <w:rFonts w:ascii="Times New Roman" w:hAnsi="Times New Roman"/>
          <w:b/>
          <w:bCs/>
          <w:color w:val="333333"/>
          <w:sz w:val="28"/>
          <w:szCs w:val="28"/>
        </w:rPr>
        <w:t xml:space="preserve"> </w:t>
      </w:r>
    </w:p>
    <w:p w:rsidR="00D36683" w:rsidRPr="007002BF" w:rsidRDefault="00D36683" w:rsidP="00D36683">
      <w:pPr>
        <w:shd w:val="clear" w:color="auto" w:fill="FFFFFF"/>
        <w:ind w:firstLine="709"/>
        <w:jc w:val="both"/>
        <w:rPr>
          <w:rFonts w:ascii="Times New Roman" w:hAnsi="Times New Roman"/>
          <w:b/>
          <w:bCs/>
          <w:color w:val="000000"/>
          <w:sz w:val="28"/>
          <w:szCs w:val="28"/>
          <w:bdr w:val="none" w:sz="0" w:space="0" w:color="auto" w:frame="1"/>
        </w:rPr>
      </w:pPr>
    </w:p>
    <w:p w:rsidR="00D36683" w:rsidRDefault="00D36683" w:rsidP="00D36683">
      <w:pPr>
        <w:ind w:firstLine="709"/>
        <w:jc w:val="both"/>
        <w:rPr>
          <w:rFonts w:ascii="Times New Roman" w:hAnsi="Times New Roman"/>
          <w:b/>
          <w:bCs/>
          <w:sz w:val="28"/>
          <w:szCs w:val="28"/>
        </w:rPr>
      </w:pPr>
      <w:r>
        <w:rPr>
          <w:rFonts w:ascii="Times New Roman" w:hAnsi="Times New Roman"/>
          <w:bCs/>
          <w:sz w:val="28"/>
          <w:szCs w:val="28"/>
        </w:rPr>
        <w:t>Отвечает на вопрос</w:t>
      </w:r>
      <w:r w:rsidRPr="00275ED2">
        <w:rPr>
          <w:rFonts w:ascii="Times New Roman" w:hAnsi="Times New Roman"/>
          <w:bCs/>
          <w:sz w:val="28"/>
          <w:szCs w:val="28"/>
        </w:rPr>
        <w:t xml:space="preserve"> прокурор Камышлинского района </w:t>
      </w:r>
      <w:r w:rsidRPr="00275ED2">
        <w:rPr>
          <w:rFonts w:ascii="Times New Roman" w:hAnsi="Times New Roman"/>
          <w:b/>
          <w:bCs/>
          <w:sz w:val="28"/>
          <w:szCs w:val="28"/>
        </w:rPr>
        <w:t>Анатолий Завалишин</w:t>
      </w:r>
    </w:p>
    <w:p w:rsidR="00D36683" w:rsidRDefault="00D36683" w:rsidP="00D36683">
      <w:pPr>
        <w:jc w:val="both"/>
        <w:rPr>
          <w:rFonts w:ascii="Times New Roman" w:hAnsi="Times New Roman"/>
          <w:sz w:val="28"/>
          <w:szCs w:val="28"/>
        </w:rPr>
      </w:pPr>
    </w:p>
    <w:p w:rsidR="00D36683" w:rsidRPr="00955017" w:rsidRDefault="00D36683" w:rsidP="00D36683">
      <w:pPr>
        <w:shd w:val="clear" w:color="auto" w:fill="FFFFFF"/>
        <w:jc w:val="both"/>
        <w:rPr>
          <w:rFonts w:ascii="Times New Roman" w:hAnsi="Times New Roman"/>
          <w:noProof/>
        </w:rPr>
      </w:pPr>
      <w:r w:rsidRPr="00D5669C">
        <w:rPr>
          <w:rFonts w:ascii="Times New Roman" w:hAnsi="Times New Roman"/>
          <w:noProof/>
          <w:sz w:val="28"/>
          <w:szCs w:val="28"/>
        </w:rPr>
        <w:drawing>
          <wp:anchor distT="0" distB="0" distL="0" distR="114300" simplePos="0" relativeHeight="251659264" behindDoc="1" locked="0" layoutInCell="1" allowOverlap="1" wp14:anchorId="7248CB8A" wp14:editId="6DB5658A">
            <wp:simplePos x="0" y="0"/>
            <wp:positionH relativeFrom="column">
              <wp:posOffset>-127635</wp:posOffset>
            </wp:positionH>
            <wp:positionV relativeFrom="paragraph">
              <wp:posOffset>5715</wp:posOffset>
            </wp:positionV>
            <wp:extent cx="1857375" cy="2266950"/>
            <wp:effectExtent l="0" t="0" r="9525" b="0"/>
            <wp:wrapTight wrapText="right">
              <wp:wrapPolygon edited="0">
                <wp:start x="0" y="0"/>
                <wp:lineTo x="0" y="21418"/>
                <wp:lineTo x="21489" y="21418"/>
                <wp:lineTo x="2148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669C">
        <w:rPr>
          <w:rFonts w:ascii="Times New Roman" w:hAnsi="Times New Roman"/>
          <w:noProof/>
          <w:sz w:val="28"/>
          <w:szCs w:val="28"/>
        </w:rPr>
        <w:t>Да, имеется</w:t>
      </w:r>
      <w:r>
        <w:rPr>
          <w:rFonts w:ascii="Times New Roman" w:hAnsi="Times New Roman"/>
          <w:noProof/>
          <w:sz w:val="28"/>
          <w:szCs w:val="28"/>
        </w:rPr>
        <w:t>.</w:t>
      </w:r>
      <w:r w:rsidRPr="00D5669C">
        <w:rPr>
          <w:rFonts w:ascii="Times New Roman" w:hAnsi="Times New Roman"/>
          <w:noProof/>
          <w:sz w:val="28"/>
          <w:szCs w:val="28"/>
        </w:rPr>
        <w:t xml:space="preserve"> </w:t>
      </w:r>
      <w:r w:rsidRPr="00955017">
        <w:rPr>
          <w:rFonts w:ascii="Times New Roman" w:hAnsi="Times New Roman"/>
          <w:color w:val="333333"/>
          <w:sz w:val="28"/>
          <w:szCs w:val="28"/>
        </w:rPr>
        <w:t xml:space="preserve">В </w:t>
      </w:r>
      <w:r>
        <w:rPr>
          <w:rFonts w:ascii="Times New Roman" w:hAnsi="Times New Roman"/>
          <w:color w:val="333333"/>
          <w:sz w:val="28"/>
          <w:szCs w:val="28"/>
        </w:rPr>
        <w:t>т</w:t>
      </w:r>
      <w:r w:rsidRPr="00955017">
        <w:rPr>
          <w:rFonts w:ascii="Times New Roman" w:hAnsi="Times New Roman"/>
          <w:color w:val="333333"/>
          <w:sz w:val="28"/>
          <w:szCs w:val="28"/>
        </w:rPr>
        <w:t xml:space="preserve">рудовом </w:t>
      </w:r>
      <w:r>
        <w:rPr>
          <w:rFonts w:ascii="Times New Roman" w:hAnsi="Times New Roman"/>
          <w:color w:val="333333"/>
          <w:sz w:val="28"/>
          <w:szCs w:val="28"/>
        </w:rPr>
        <w:t>законодательстве</w:t>
      </w:r>
      <w:r w:rsidRPr="00955017">
        <w:rPr>
          <w:rFonts w:ascii="Times New Roman" w:hAnsi="Times New Roman"/>
          <w:color w:val="333333"/>
          <w:sz w:val="28"/>
          <w:szCs w:val="28"/>
        </w:rPr>
        <w:t xml:space="preserve"> закреплены ограничения, которые касаются применения труда для лиц, не достигших 18-летнего возраста.</w:t>
      </w:r>
    </w:p>
    <w:p w:rsidR="00D36683" w:rsidRPr="00955017" w:rsidRDefault="00D36683" w:rsidP="00D36683">
      <w:pPr>
        <w:shd w:val="clear" w:color="auto" w:fill="FFFFFF"/>
        <w:jc w:val="both"/>
        <w:rPr>
          <w:rFonts w:ascii="Roboto" w:hAnsi="Roboto"/>
          <w:color w:val="333333"/>
        </w:rPr>
      </w:pPr>
      <w:proofErr w:type="gramStart"/>
      <w:r w:rsidRPr="00955017">
        <w:rPr>
          <w:rFonts w:ascii="Times New Roman" w:hAnsi="Times New Roman"/>
          <w:color w:val="333333"/>
          <w:sz w:val="28"/>
          <w:szCs w:val="28"/>
        </w:rPr>
        <w:t>Согласно ст. 265 ТК РФ, не могут быть допущены несовершеннолетние к работе с вредными и (или) опасными условиями труда, а также к подземным работам или тем работам, выполнение которых может причинить вред их здоровью и нравственному развитию, к примеру (торговля табачными и спиртными изделиями, материалами эротического содержания, игорный бизнес и др.).</w:t>
      </w:r>
      <w:proofErr w:type="gramEnd"/>
    </w:p>
    <w:p w:rsidR="00D36683" w:rsidRDefault="00D36683" w:rsidP="00D36683">
      <w:pPr>
        <w:shd w:val="clear" w:color="auto" w:fill="FFFFFF"/>
        <w:jc w:val="both"/>
        <w:rPr>
          <w:rFonts w:ascii="Times New Roman" w:hAnsi="Times New Roman"/>
          <w:color w:val="333333"/>
          <w:sz w:val="28"/>
          <w:szCs w:val="28"/>
        </w:rPr>
      </w:pPr>
      <w:r w:rsidRPr="00955017">
        <w:rPr>
          <w:rFonts w:ascii="Times New Roman" w:hAnsi="Times New Roman"/>
          <w:color w:val="333333"/>
          <w:sz w:val="28"/>
          <w:szCs w:val="28"/>
        </w:rPr>
        <w:t>Также не допускаются несовершеннолетние лица к работе, которая предполагает переноску (передвижение) тяжестей сверх установленных предельных норм. Исключением в данном сл</w:t>
      </w:r>
      <w:r>
        <w:rPr>
          <w:rFonts w:ascii="Times New Roman" w:hAnsi="Times New Roman"/>
          <w:color w:val="333333"/>
          <w:sz w:val="28"/>
          <w:szCs w:val="28"/>
        </w:rPr>
        <w:t xml:space="preserve">учае, согласно ч. 4 ст. 348.8 и </w:t>
      </w:r>
      <w:r w:rsidRPr="00955017">
        <w:rPr>
          <w:rFonts w:ascii="Times New Roman" w:hAnsi="Times New Roman"/>
          <w:color w:val="333333"/>
          <w:sz w:val="28"/>
          <w:szCs w:val="28"/>
        </w:rPr>
        <w:t>ст. 348.9 ТК РФ, является превышение предельных норм нагрузок при подъеме и перемещении тяжестей вручную, если это необходимо в соответствии с планом подготовки к спортивным соревнованиям и применяемые нагрузки не запрещены им по состоянию здоровья в соответствии с медицинским заключением.</w:t>
      </w:r>
    </w:p>
    <w:p w:rsidR="00D36683" w:rsidRPr="00955017" w:rsidRDefault="00D36683" w:rsidP="00D36683">
      <w:pPr>
        <w:shd w:val="clear" w:color="auto" w:fill="FFFFFF"/>
        <w:ind w:firstLine="709"/>
        <w:jc w:val="both"/>
        <w:rPr>
          <w:rFonts w:ascii="Roboto" w:hAnsi="Roboto"/>
          <w:b/>
          <w:color w:val="333333"/>
        </w:rPr>
      </w:pPr>
      <w:r w:rsidRPr="00D5669C">
        <w:rPr>
          <w:rFonts w:ascii="Times New Roman" w:hAnsi="Times New Roman"/>
          <w:b/>
          <w:color w:val="333333"/>
          <w:sz w:val="28"/>
          <w:szCs w:val="28"/>
        </w:rPr>
        <w:t xml:space="preserve">Можно ли привлекать </w:t>
      </w:r>
      <w:r w:rsidRPr="00955017">
        <w:rPr>
          <w:rFonts w:ascii="Times New Roman" w:hAnsi="Times New Roman"/>
          <w:b/>
          <w:color w:val="333333"/>
          <w:sz w:val="28"/>
          <w:szCs w:val="28"/>
        </w:rPr>
        <w:t>работающих несовершеннолетних к сверхурочной работе</w:t>
      </w:r>
      <w:r w:rsidRPr="00D5669C">
        <w:rPr>
          <w:rFonts w:ascii="Times New Roman" w:hAnsi="Times New Roman"/>
          <w:b/>
          <w:color w:val="333333"/>
          <w:sz w:val="28"/>
          <w:szCs w:val="28"/>
        </w:rPr>
        <w:t>?</w:t>
      </w:r>
    </w:p>
    <w:p w:rsidR="00D36683" w:rsidRPr="00955017" w:rsidRDefault="00D36683" w:rsidP="00D36683">
      <w:pPr>
        <w:shd w:val="clear" w:color="auto" w:fill="FFFFFF"/>
        <w:ind w:firstLine="709"/>
        <w:jc w:val="both"/>
        <w:rPr>
          <w:rFonts w:ascii="Roboto" w:hAnsi="Roboto"/>
          <w:color w:val="333333"/>
        </w:rPr>
      </w:pPr>
      <w:r>
        <w:rPr>
          <w:rFonts w:ascii="Times New Roman" w:hAnsi="Times New Roman"/>
          <w:color w:val="333333"/>
          <w:sz w:val="28"/>
          <w:szCs w:val="28"/>
        </w:rPr>
        <w:t>В соответствии со</w:t>
      </w:r>
      <w:r w:rsidRPr="00955017">
        <w:rPr>
          <w:rFonts w:ascii="Times New Roman" w:hAnsi="Times New Roman"/>
          <w:color w:val="333333"/>
          <w:sz w:val="28"/>
          <w:szCs w:val="28"/>
        </w:rPr>
        <w:t xml:space="preserve"> ст. 268 ТК РФ, запрещено привлечение работающих несовершеннолетних к сверхурочной работе, работе в ночное время, в выходные дни, в нерабочие праздничные дни и направление их в служебные командировки, за исключением творческих работников средств массовой информации, организаций кинематографии, тел</w:t>
      </w:r>
      <w:proofErr w:type="gramStart"/>
      <w:r w:rsidRPr="00955017">
        <w:rPr>
          <w:rFonts w:ascii="Times New Roman" w:hAnsi="Times New Roman"/>
          <w:color w:val="333333"/>
          <w:sz w:val="28"/>
          <w:szCs w:val="28"/>
        </w:rPr>
        <w:t>е-</w:t>
      </w:r>
      <w:proofErr w:type="gramEnd"/>
      <w:r w:rsidRPr="00955017">
        <w:rPr>
          <w:rFonts w:ascii="Times New Roman" w:hAnsi="Times New Roman"/>
          <w:color w:val="333333"/>
          <w:sz w:val="28"/>
          <w:szCs w:val="28"/>
        </w:rPr>
        <w:t xml:space="preserve"> и </w:t>
      </w:r>
      <w:proofErr w:type="spellStart"/>
      <w:r w:rsidRPr="00955017">
        <w:rPr>
          <w:rFonts w:ascii="Times New Roman" w:hAnsi="Times New Roman"/>
          <w:color w:val="333333"/>
          <w:sz w:val="28"/>
          <w:szCs w:val="28"/>
        </w:rPr>
        <w:t>видеосъемочных</w:t>
      </w:r>
      <w:proofErr w:type="spellEnd"/>
      <w:r w:rsidRPr="00955017">
        <w:rPr>
          <w:rFonts w:ascii="Times New Roman" w:hAnsi="Times New Roman"/>
          <w:color w:val="333333"/>
          <w:sz w:val="28"/>
          <w:szCs w:val="28"/>
        </w:rPr>
        <w:t xml:space="preserve"> коллективов, театров, театральных и концертных организаций, цирков и иных лиц, которые участвуют в создании и (или) исполнении (</w:t>
      </w:r>
      <w:proofErr w:type="gramStart"/>
      <w:r w:rsidRPr="00955017">
        <w:rPr>
          <w:rFonts w:ascii="Times New Roman" w:hAnsi="Times New Roman"/>
          <w:color w:val="333333"/>
          <w:sz w:val="28"/>
          <w:szCs w:val="28"/>
        </w:rPr>
        <w:t>экспонировании</w:t>
      </w:r>
      <w:proofErr w:type="gramEnd"/>
      <w:r w:rsidRPr="00955017">
        <w:rPr>
          <w:rFonts w:ascii="Times New Roman" w:hAnsi="Times New Roman"/>
          <w:color w:val="333333"/>
          <w:sz w:val="28"/>
          <w:szCs w:val="28"/>
        </w:rPr>
        <w:t>)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D36683" w:rsidRDefault="00D36683" w:rsidP="00D36683">
      <w:pPr>
        <w:shd w:val="clear" w:color="auto" w:fill="FFFFFF"/>
        <w:jc w:val="both"/>
        <w:rPr>
          <w:rFonts w:ascii="Times New Roman" w:hAnsi="Times New Roman"/>
          <w:noProof/>
        </w:rPr>
      </w:pPr>
    </w:p>
    <w:p w:rsidR="00D36683" w:rsidRDefault="00D36683" w:rsidP="00D36683">
      <w:pPr>
        <w:rPr>
          <w:rFonts w:ascii="Times New Roman" w:hAnsi="Times New Roman"/>
          <w:sz w:val="28"/>
          <w:szCs w:val="28"/>
        </w:rPr>
      </w:pPr>
      <w:r w:rsidRPr="00C7200F">
        <w:rPr>
          <w:rFonts w:ascii="Times New Roman" w:hAnsi="Times New Roman"/>
          <w:sz w:val="28"/>
          <w:szCs w:val="28"/>
        </w:rPr>
        <w:t>Раздел:</w:t>
      </w:r>
      <w:r>
        <w:rPr>
          <w:rFonts w:ascii="Times New Roman" w:hAnsi="Times New Roman"/>
          <w:sz w:val="28"/>
          <w:szCs w:val="28"/>
        </w:rPr>
        <w:t xml:space="preserve"> соблюдение прав несовершеннолетних</w:t>
      </w:r>
    </w:p>
    <w:p w:rsidR="00D36683" w:rsidRDefault="00D36683" w:rsidP="00D36683">
      <w:pPr>
        <w:rPr>
          <w:rFonts w:ascii="Times New Roman" w:hAnsi="Times New Roman"/>
          <w:sz w:val="28"/>
          <w:szCs w:val="28"/>
        </w:rPr>
      </w:pPr>
    </w:p>
    <w:p w:rsidR="00D36683" w:rsidRDefault="00D36683" w:rsidP="00D36683">
      <w:pPr>
        <w:rPr>
          <w:rFonts w:ascii="Times New Roman" w:hAnsi="Times New Roman"/>
          <w:sz w:val="28"/>
          <w:szCs w:val="28"/>
        </w:rPr>
      </w:pPr>
      <w:r>
        <w:rPr>
          <w:rFonts w:ascii="Times New Roman" w:hAnsi="Times New Roman"/>
          <w:sz w:val="28"/>
          <w:szCs w:val="28"/>
        </w:rPr>
        <w:t>07.02.2021</w:t>
      </w: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Pr="00734213" w:rsidRDefault="00D36683" w:rsidP="00D36683">
      <w:pPr>
        <w:shd w:val="clear" w:color="auto" w:fill="FFFFFF"/>
        <w:spacing w:after="200" w:line="540" w:lineRule="atLeast"/>
        <w:ind w:firstLine="709"/>
        <w:jc w:val="both"/>
        <w:rPr>
          <w:rFonts w:ascii="Times New Roman" w:hAnsi="Times New Roman"/>
          <w:b/>
          <w:bCs/>
          <w:color w:val="333333"/>
          <w:sz w:val="28"/>
          <w:szCs w:val="28"/>
        </w:rPr>
      </w:pPr>
      <w:r>
        <w:rPr>
          <w:rFonts w:ascii="Times New Roman" w:hAnsi="Times New Roman"/>
          <w:b/>
          <w:bCs/>
          <w:color w:val="333333"/>
          <w:sz w:val="28"/>
          <w:szCs w:val="28"/>
        </w:rPr>
        <w:t xml:space="preserve">Несовершеннолетний причинил ущерб, кто будет его возмещать? </w:t>
      </w:r>
    </w:p>
    <w:p w:rsidR="00D36683" w:rsidRPr="007002BF" w:rsidRDefault="00D36683" w:rsidP="00D36683">
      <w:pPr>
        <w:shd w:val="clear" w:color="auto" w:fill="FFFFFF"/>
        <w:ind w:firstLine="709"/>
        <w:jc w:val="both"/>
        <w:rPr>
          <w:rFonts w:ascii="Times New Roman" w:hAnsi="Times New Roman"/>
          <w:b/>
          <w:bCs/>
          <w:color w:val="000000"/>
          <w:sz w:val="28"/>
          <w:szCs w:val="28"/>
          <w:bdr w:val="none" w:sz="0" w:space="0" w:color="auto" w:frame="1"/>
        </w:rPr>
      </w:pPr>
    </w:p>
    <w:p w:rsidR="00D36683" w:rsidRDefault="00D36683" w:rsidP="00D36683">
      <w:pPr>
        <w:ind w:firstLine="709"/>
        <w:jc w:val="both"/>
        <w:rPr>
          <w:rFonts w:ascii="Times New Roman" w:hAnsi="Times New Roman"/>
          <w:b/>
          <w:bCs/>
          <w:sz w:val="28"/>
          <w:szCs w:val="28"/>
        </w:rPr>
      </w:pPr>
      <w:r>
        <w:rPr>
          <w:rFonts w:ascii="Times New Roman" w:hAnsi="Times New Roman"/>
          <w:bCs/>
          <w:sz w:val="28"/>
          <w:szCs w:val="28"/>
        </w:rPr>
        <w:t>Отвечает на вопрос</w:t>
      </w:r>
      <w:r w:rsidRPr="00275ED2">
        <w:rPr>
          <w:rFonts w:ascii="Times New Roman" w:hAnsi="Times New Roman"/>
          <w:bCs/>
          <w:sz w:val="28"/>
          <w:szCs w:val="28"/>
        </w:rPr>
        <w:t xml:space="preserve"> прокурор Камышлинского района </w:t>
      </w:r>
      <w:r w:rsidRPr="00275ED2">
        <w:rPr>
          <w:rFonts w:ascii="Times New Roman" w:hAnsi="Times New Roman"/>
          <w:b/>
          <w:bCs/>
          <w:sz w:val="28"/>
          <w:szCs w:val="28"/>
        </w:rPr>
        <w:t>Анатолий Завалишин</w:t>
      </w:r>
    </w:p>
    <w:p w:rsidR="00D36683" w:rsidRDefault="00D36683" w:rsidP="00D36683">
      <w:pPr>
        <w:shd w:val="clear" w:color="auto" w:fill="FFFFFF"/>
        <w:jc w:val="both"/>
        <w:rPr>
          <w:rFonts w:ascii="Times New Roman" w:hAnsi="Times New Roman"/>
          <w:sz w:val="28"/>
          <w:szCs w:val="28"/>
        </w:rPr>
      </w:pPr>
    </w:p>
    <w:p w:rsidR="00D36683" w:rsidRPr="006229E7" w:rsidRDefault="00D36683" w:rsidP="00D36683">
      <w:pPr>
        <w:shd w:val="clear" w:color="auto" w:fill="FFFFFF"/>
        <w:jc w:val="both"/>
        <w:rPr>
          <w:rFonts w:ascii="Times New Roman" w:hAnsi="Times New Roman"/>
          <w:noProof/>
          <w:sz w:val="28"/>
          <w:szCs w:val="28"/>
        </w:rPr>
      </w:pPr>
      <w:r w:rsidRPr="00D5669C">
        <w:rPr>
          <w:rFonts w:ascii="Times New Roman" w:hAnsi="Times New Roman"/>
          <w:noProof/>
          <w:sz w:val="28"/>
          <w:szCs w:val="28"/>
        </w:rPr>
        <w:drawing>
          <wp:anchor distT="0" distB="0" distL="0" distR="114300" simplePos="0" relativeHeight="251660288" behindDoc="1" locked="0" layoutInCell="1" allowOverlap="1" wp14:anchorId="63055B70" wp14:editId="5F91BEB6">
            <wp:simplePos x="0" y="0"/>
            <wp:positionH relativeFrom="column">
              <wp:posOffset>-127635</wp:posOffset>
            </wp:positionH>
            <wp:positionV relativeFrom="paragraph">
              <wp:posOffset>5715</wp:posOffset>
            </wp:positionV>
            <wp:extent cx="1857375" cy="2266950"/>
            <wp:effectExtent l="0" t="0" r="9525" b="0"/>
            <wp:wrapTight wrapText="right">
              <wp:wrapPolygon edited="0">
                <wp:start x="0" y="0"/>
                <wp:lineTo x="0" y="21418"/>
                <wp:lineTo x="21489" y="21418"/>
                <wp:lineTo x="2148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8"/>
          <w:szCs w:val="28"/>
        </w:rPr>
        <w:t xml:space="preserve">Любой вред, </w:t>
      </w:r>
      <w:r w:rsidRPr="006229E7">
        <w:rPr>
          <w:rFonts w:ascii="Times New Roman" w:hAnsi="Times New Roman"/>
          <w:noProof/>
          <w:sz w:val="28"/>
          <w:szCs w:val="28"/>
        </w:rPr>
        <w:t xml:space="preserve">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r>
        <w:rPr>
          <w:rFonts w:ascii="Times New Roman" w:hAnsi="Times New Roman"/>
          <w:noProof/>
          <w:sz w:val="28"/>
          <w:szCs w:val="28"/>
        </w:rPr>
        <w:t xml:space="preserve">Вместе с тем, </w:t>
      </w:r>
      <w:r w:rsidRPr="006229E7">
        <w:rPr>
          <w:rFonts w:ascii="Times New Roman" w:hAnsi="Times New Roman"/>
          <w:noProof/>
          <w:sz w:val="28"/>
          <w:szCs w:val="28"/>
        </w:rPr>
        <w:t>обязанность возмещения вреда может быть возложена на лицо, не являющееся причинителем вреда, в частности на родителей несовершеннолетнего. (п. 1 ст. 1064, п. 1 ст. 1073, п. 2 ст. 1074 ГК РФ).</w:t>
      </w:r>
    </w:p>
    <w:p w:rsidR="00D36683" w:rsidRDefault="00D36683" w:rsidP="00D36683">
      <w:pPr>
        <w:shd w:val="clear" w:color="auto" w:fill="FFFFFF"/>
        <w:jc w:val="both"/>
        <w:rPr>
          <w:rFonts w:ascii="Times New Roman" w:hAnsi="Times New Roman"/>
          <w:noProof/>
          <w:sz w:val="28"/>
          <w:szCs w:val="28"/>
        </w:rPr>
      </w:pPr>
      <w:proofErr w:type="gramStart"/>
      <w:r w:rsidRPr="006229E7">
        <w:rPr>
          <w:rFonts w:ascii="Times New Roman" w:hAnsi="Times New Roman"/>
          <w:noProof/>
          <w:sz w:val="28"/>
          <w:szCs w:val="28"/>
        </w:rPr>
        <w:t>За вред, причиненный несовершеннолетним в возрасте до 14 лет (малолетним), отвечают его родители (усыновители) или опекуны, если с их стороны имело место безответственное отношение к его воспитанию и неосуществление должного надзора за ним (п. 1 ст. 1073 ГК РФ; пп. «а» п. 16 Постановления Пленума Верховного Суда РФ № 1).</w:t>
      </w:r>
      <w:proofErr w:type="gramEnd"/>
    </w:p>
    <w:p w:rsidR="00D36683" w:rsidRPr="006229E7" w:rsidRDefault="00D36683" w:rsidP="00D36683">
      <w:pPr>
        <w:shd w:val="clear" w:color="auto" w:fill="FFFFFF"/>
        <w:jc w:val="both"/>
        <w:rPr>
          <w:rFonts w:ascii="Times New Roman" w:hAnsi="Times New Roman"/>
          <w:b/>
          <w:noProof/>
          <w:sz w:val="28"/>
          <w:szCs w:val="28"/>
        </w:rPr>
      </w:pPr>
      <w:r>
        <w:rPr>
          <w:rFonts w:ascii="Times New Roman" w:hAnsi="Times New Roman"/>
          <w:noProof/>
          <w:sz w:val="28"/>
          <w:szCs w:val="28"/>
        </w:rPr>
        <w:tab/>
      </w:r>
      <w:r w:rsidRPr="006229E7">
        <w:rPr>
          <w:rFonts w:ascii="Times New Roman" w:hAnsi="Times New Roman"/>
          <w:b/>
          <w:noProof/>
          <w:sz w:val="28"/>
          <w:szCs w:val="28"/>
        </w:rPr>
        <w:t>А если малолетний находится временно под присмотром организации или лица, кто обязан возмещать в этом случае</w:t>
      </w:r>
      <w:r>
        <w:rPr>
          <w:rFonts w:ascii="Times New Roman" w:hAnsi="Times New Roman"/>
          <w:b/>
          <w:noProof/>
          <w:sz w:val="28"/>
          <w:szCs w:val="28"/>
        </w:rPr>
        <w:t xml:space="preserve"> вред</w:t>
      </w:r>
      <w:r w:rsidRPr="006229E7">
        <w:rPr>
          <w:rFonts w:ascii="Times New Roman" w:hAnsi="Times New Roman"/>
          <w:b/>
          <w:noProof/>
          <w:sz w:val="28"/>
          <w:szCs w:val="28"/>
        </w:rPr>
        <w:t xml:space="preserve">? </w:t>
      </w:r>
    </w:p>
    <w:p w:rsidR="00D36683" w:rsidRPr="006229E7" w:rsidRDefault="00D36683" w:rsidP="00D36683">
      <w:pPr>
        <w:shd w:val="clear" w:color="auto" w:fill="FFFFFF"/>
        <w:ind w:firstLine="709"/>
        <w:jc w:val="both"/>
        <w:rPr>
          <w:rFonts w:ascii="Times New Roman" w:hAnsi="Times New Roman"/>
          <w:noProof/>
          <w:sz w:val="28"/>
          <w:szCs w:val="28"/>
        </w:rPr>
      </w:pPr>
      <w:r>
        <w:rPr>
          <w:rFonts w:ascii="Times New Roman" w:hAnsi="Times New Roman"/>
          <w:noProof/>
          <w:sz w:val="28"/>
          <w:szCs w:val="28"/>
        </w:rPr>
        <w:t>О</w:t>
      </w:r>
      <w:r w:rsidRPr="006229E7">
        <w:rPr>
          <w:rFonts w:ascii="Times New Roman" w:hAnsi="Times New Roman"/>
          <w:noProof/>
          <w:sz w:val="28"/>
          <w:szCs w:val="28"/>
        </w:rPr>
        <w:t xml:space="preserve">бязанность по возмещению вреда, причиненного малолетним (в том числе и самому себе), несут организации или лица, под присмотром которых малолетний временно находился. </w:t>
      </w:r>
      <w:proofErr w:type="gramStart"/>
      <w:r w:rsidRPr="006229E7">
        <w:rPr>
          <w:rFonts w:ascii="Times New Roman" w:hAnsi="Times New Roman"/>
          <w:noProof/>
          <w:sz w:val="28"/>
          <w:szCs w:val="28"/>
        </w:rPr>
        <w:t>К таким организациям или лицам относятся, в частности (п. 3 ст. 1073 ГК РФ; п. 14, пп. «а» п. 16 Постановления Пленума Верховного Суда РФ № 1) образовательная организация (например, детский сад, общеобразовательная школа, гимназия, лицей); медицинская организация (например, больница, санаторий); организация, осуществляющая в этот период надзор за малолетним; лицо, осуществлявшее надзор за малолетним на основании договора.</w:t>
      </w:r>
      <w:proofErr w:type="gramEnd"/>
    </w:p>
    <w:p w:rsidR="00D36683" w:rsidRPr="006229E7" w:rsidRDefault="00D36683" w:rsidP="00D36683">
      <w:pPr>
        <w:shd w:val="clear" w:color="auto" w:fill="FFFFFF"/>
        <w:ind w:firstLine="709"/>
        <w:jc w:val="both"/>
        <w:rPr>
          <w:rFonts w:ascii="Times New Roman" w:hAnsi="Times New Roman"/>
          <w:noProof/>
          <w:sz w:val="28"/>
          <w:szCs w:val="28"/>
        </w:rPr>
      </w:pPr>
      <w:r w:rsidRPr="006229E7">
        <w:rPr>
          <w:rFonts w:ascii="Times New Roman" w:hAnsi="Times New Roman"/>
          <w:noProof/>
          <w:sz w:val="28"/>
          <w:szCs w:val="28"/>
        </w:rPr>
        <w:t>Обязанность родителей по возмещению вреда не прекращается с достижением малолетним совершеннолетия или получения им имущества, достаточного для возмещения вреда, поскольку родители в данном случае отвечают за свои виновные действия.</w:t>
      </w:r>
    </w:p>
    <w:p w:rsidR="00D36683" w:rsidRPr="006229E7" w:rsidRDefault="00D36683" w:rsidP="00D36683">
      <w:pPr>
        <w:shd w:val="clear" w:color="auto" w:fill="FFFFFF"/>
        <w:ind w:firstLine="709"/>
        <w:jc w:val="both"/>
        <w:rPr>
          <w:rFonts w:ascii="Times New Roman" w:hAnsi="Times New Roman"/>
          <w:noProof/>
          <w:sz w:val="28"/>
          <w:szCs w:val="28"/>
        </w:rPr>
      </w:pPr>
      <w:r w:rsidRPr="006229E7">
        <w:rPr>
          <w:rFonts w:ascii="Times New Roman" w:hAnsi="Times New Roman"/>
          <w:noProof/>
          <w:sz w:val="28"/>
          <w:szCs w:val="28"/>
        </w:rPr>
        <w:t xml:space="preserve">Исключение из этого правила допускается, если родители умерли либо не обладают достаточными средствами для возмещения вреда, причиненного жизни или здоровью потерпевшего, а сам причинитель вреда, ставший полностью дееспособным, такими средствами обладает. В этом случае суд, с учетом имущественного положения причинителя вреда и потерпевшего, а </w:t>
      </w:r>
      <w:r w:rsidRPr="006229E7">
        <w:rPr>
          <w:rFonts w:ascii="Times New Roman" w:hAnsi="Times New Roman"/>
          <w:noProof/>
          <w:sz w:val="28"/>
          <w:szCs w:val="28"/>
        </w:rPr>
        <w:lastRenderedPageBreak/>
        <w:t>также иных обстоятельств, вправе принять решение о возмещении вреда полностью или частично за счет самого причинителя вреда.</w:t>
      </w:r>
    </w:p>
    <w:p w:rsidR="00D36683" w:rsidRPr="006229E7" w:rsidRDefault="00D36683" w:rsidP="00D36683">
      <w:pPr>
        <w:shd w:val="clear" w:color="auto" w:fill="FFFFFF"/>
        <w:ind w:firstLine="709"/>
        <w:jc w:val="both"/>
        <w:rPr>
          <w:rFonts w:ascii="Times New Roman" w:hAnsi="Times New Roman"/>
          <w:noProof/>
          <w:sz w:val="28"/>
          <w:szCs w:val="28"/>
        </w:rPr>
      </w:pPr>
      <w:r w:rsidRPr="006229E7">
        <w:rPr>
          <w:rFonts w:ascii="Times New Roman" w:hAnsi="Times New Roman"/>
          <w:noProof/>
          <w:sz w:val="28"/>
          <w:szCs w:val="28"/>
        </w:rPr>
        <w:t>Вред, причиненный несовершеннолетним в возрасте от 14 до 18 лет, подлежит возмещению в полном объеме на общих основаниях самим несовершеннолетним.</w:t>
      </w:r>
    </w:p>
    <w:p w:rsidR="00D36683" w:rsidRPr="006229E7" w:rsidRDefault="00D36683" w:rsidP="00D36683">
      <w:pPr>
        <w:shd w:val="clear" w:color="auto" w:fill="FFFFFF"/>
        <w:jc w:val="both"/>
        <w:rPr>
          <w:rFonts w:ascii="Times New Roman" w:hAnsi="Times New Roman"/>
          <w:b/>
          <w:noProof/>
          <w:sz w:val="28"/>
          <w:szCs w:val="28"/>
        </w:rPr>
      </w:pPr>
      <w:r w:rsidRPr="006229E7">
        <w:rPr>
          <w:rFonts w:ascii="Times New Roman" w:hAnsi="Times New Roman"/>
          <w:b/>
          <w:noProof/>
          <w:sz w:val="28"/>
          <w:szCs w:val="28"/>
        </w:rPr>
        <w:tab/>
        <w:t>В случае отсутствия у несовершеннолетнего дохода или имущества, кто тогда возмещает ущерб?</w:t>
      </w:r>
    </w:p>
    <w:p w:rsidR="00D36683" w:rsidRPr="006229E7" w:rsidRDefault="00D36683" w:rsidP="00D36683">
      <w:pPr>
        <w:shd w:val="clear" w:color="auto" w:fill="FFFFFF"/>
        <w:ind w:firstLine="709"/>
        <w:jc w:val="both"/>
        <w:rPr>
          <w:rFonts w:ascii="Times New Roman" w:hAnsi="Times New Roman"/>
          <w:noProof/>
          <w:sz w:val="28"/>
          <w:szCs w:val="28"/>
        </w:rPr>
      </w:pPr>
      <w:proofErr w:type="gramStart"/>
      <w:r>
        <w:rPr>
          <w:rFonts w:ascii="Times New Roman" w:hAnsi="Times New Roman"/>
          <w:noProof/>
          <w:sz w:val="28"/>
          <w:szCs w:val="28"/>
        </w:rPr>
        <w:t>В данном</w:t>
      </w:r>
      <w:r w:rsidRPr="006229E7">
        <w:rPr>
          <w:rFonts w:ascii="Times New Roman" w:hAnsi="Times New Roman"/>
          <w:noProof/>
          <w:sz w:val="28"/>
          <w:szCs w:val="28"/>
        </w:rPr>
        <w:t xml:space="preserve"> в случае, когда у несовершеннолетнего отсутствует доход или имущество, достаточное для возмещения вреда, вред должен быть возмещен полностью или в недостающей части его родителями.</w:t>
      </w:r>
      <w:proofErr w:type="gramEnd"/>
    </w:p>
    <w:p w:rsidR="00D36683" w:rsidRDefault="00D36683" w:rsidP="00D36683">
      <w:pPr>
        <w:shd w:val="clear" w:color="auto" w:fill="FFFFFF"/>
        <w:ind w:firstLine="709"/>
        <w:jc w:val="both"/>
        <w:rPr>
          <w:rFonts w:ascii="Times New Roman" w:hAnsi="Times New Roman"/>
          <w:noProof/>
          <w:sz w:val="28"/>
          <w:szCs w:val="28"/>
        </w:rPr>
      </w:pPr>
      <w:r w:rsidRPr="006229E7">
        <w:rPr>
          <w:rFonts w:ascii="Times New Roman" w:hAnsi="Times New Roman"/>
          <w:noProof/>
          <w:sz w:val="28"/>
          <w:szCs w:val="28"/>
        </w:rPr>
        <w:t>Также пленум Верховного суда России подчеркивает, что преступники должны возместить не только материальный ущерб, но и компенсировать моральный вред, если преступлением причинен вред личным неимущественным правам либо принадлежащим потерпевшему нематериальным благам.</w:t>
      </w:r>
    </w:p>
    <w:p w:rsidR="00D36683" w:rsidRDefault="00D36683" w:rsidP="00D36683">
      <w:pPr>
        <w:shd w:val="clear" w:color="auto" w:fill="FFFFFF"/>
        <w:jc w:val="both"/>
        <w:rPr>
          <w:rFonts w:ascii="Times New Roman" w:hAnsi="Times New Roman"/>
          <w:noProof/>
          <w:sz w:val="28"/>
          <w:szCs w:val="28"/>
        </w:rPr>
      </w:pPr>
    </w:p>
    <w:p w:rsidR="00D36683" w:rsidRPr="00523B18" w:rsidRDefault="00D36683" w:rsidP="00D36683">
      <w:pPr>
        <w:shd w:val="clear" w:color="auto" w:fill="FFFFFF"/>
        <w:jc w:val="both"/>
        <w:rPr>
          <w:rFonts w:ascii="Roboto" w:hAnsi="Roboto"/>
          <w:color w:val="333333"/>
        </w:rPr>
      </w:pPr>
      <w:r w:rsidRPr="00D5669C">
        <w:rPr>
          <w:rFonts w:ascii="Times New Roman" w:hAnsi="Times New Roman"/>
          <w:noProof/>
          <w:sz w:val="28"/>
          <w:szCs w:val="28"/>
        </w:rPr>
        <w:t xml:space="preserve"> </w:t>
      </w: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Pr="00D721E2" w:rsidRDefault="00D36683" w:rsidP="00D36683">
      <w:pPr>
        <w:autoSpaceDE w:val="0"/>
        <w:autoSpaceDN w:val="0"/>
        <w:adjustRightInd w:val="0"/>
        <w:jc w:val="both"/>
        <w:rPr>
          <w:rFonts w:ascii="Times New Roman" w:hAnsi="Times New Roman"/>
          <w:b/>
          <w:bCs/>
          <w:sz w:val="28"/>
          <w:szCs w:val="28"/>
        </w:rPr>
      </w:pPr>
      <w:r w:rsidRPr="00D721E2">
        <w:rPr>
          <w:rFonts w:ascii="Times New Roman" w:hAnsi="Times New Roman"/>
          <w:b/>
          <w:bCs/>
          <w:sz w:val="28"/>
          <w:szCs w:val="28"/>
        </w:rPr>
        <w:t>Прокуратура информирует</w:t>
      </w:r>
    </w:p>
    <w:p w:rsidR="00D36683" w:rsidRPr="00E31385" w:rsidRDefault="00D36683" w:rsidP="00D36683">
      <w:pPr>
        <w:autoSpaceDE w:val="0"/>
        <w:autoSpaceDN w:val="0"/>
        <w:adjustRightInd w:val="0"/>
        <w:jc w:val="both"/>
        <w:rPr>
          <w:rFonts w:ascii="Times New Roman" w:hAnsi="Times New Roman"/>
          <w:bCs/>
          <w:sz w:val="28"/>
          <w:szCs w:val="28"/>
        </w:rPr>
      </w:pP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Прокуратурой района проанализированы факты хищений денежных сре</w:t>
      </w:r>
      <w:proofErr w:type="gramStart"/>
      <w:r w:rsidRPr="00E31385">
        <w:rPr>
          <w:rFonts w:ascii="Times New Roman" w:hAnsi="Times New Roman"/>
          <w:bCs/>
          <w:sz w:val="28"/>
          <w:szCs w:val="28"/>
        </w:rPr>
        <w:t>дств с б</w:t>
      </w:r>
      <w:proofErr w:type="gramEnd"/>
      <w:r w:rsidRPr="00E31385">
        <w:rPr>
          <w:rFonts w:ascii="Times New Roman" w:hAnsi="Times New Roman"/>
          <w:bCs/>
          <w:sz w:val="28"/>
          <w:szCs w:val="28"/>
        </w:rPr>
        <w:t>анковских карт граждан.</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Результаты анализа свидетельствует о возросшем числе подобных преступлений, которым, как показывает практика, способствуют недостаточная осведомленность граждан в области информационных технологий и пренебрежительное отношение к элементарным правилам безопасности.</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Для предотвращения противоправных действий по снятию денежных сре</w:t>
      </w:r>
      <w:proofErr w:type="gramStart"/>
      <w:r w:rsidRPr="00E31385">
        <w:rPr>
          <w:rFonts w:ascii="Times New Roman" w:hAnsi="Times New Roman"/>
          <w:bCs/>
          <w:sz w:val="28"/>
          <w:szCs w:val="28"/>
        </w:rPr>
        <w:t>дств с б</w:t>
      </w:r>
      <w:proofErr w:type="gramEnd"/>
      <w:r w:rsidRPr="00E31385">
        <w:rPr>
          <w:rFonts w:ascii="Times New Roman" w:hAnsi="Times New Roman"/>
          <w:bCs/>
          <w:sz w:val="28"/>
          <w:szCs w:val="28"/>
        </w:rPr>
        <w:t>анковского счета необходимо исходить из следующего.</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Сотрудники банка никогда по телефону или в электронном письме не запрашивают:</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персональные сведения (серия и номер паспорта, адрес регистрации, имя и фамилия владельца карты);</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реквизиты и срок действия карты;</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пароли или коды из СМС-сообщений для подтверждения финансовых операций или их отмены;</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логин, ПИН-код С</w:t>
      </w:r>
      <w:proofErr w:type="gramStart"/>
      <w:r w:rsidRPr="00E31385">
        <w:rPr>
          <w:rFonts w:ascii="Times New Roman" w:hAnsi="Times New Roman"/>
          <w:bCs/>
          <w:sz w:val="28"/>
          <w:szCs w:val="28"/>
          <w:lang w:val="en-US"/>
        </w:rPr>
        <w:t>VV</w:t>
      </w:r>
      <w:proofErr w:type="gramEnd"/>
      <w:r w:rsidRPr="00E31385">
        <w:rPr>
          <w:rFonts w:ascii="Times New Roman" w:hAnsi="Times New Roman"/>
          <w:bCs/>
          <w:sz w:val="28"/>
          <w:szCs w:val="28"/>
        </w:rPr>
        <w:t>-код банковских карт;</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Сотрудники банка также не предлагают:</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установить программы удаленного доступа (или сторонние приложения) на мобильное устройством или разрешить подключение к ним под предлогом технической поддержке (например, удаление вирусов с устройства);</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перейти по ссылке из СМС-сообщения;</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 xml:space="preserve">включить переадресацию </w:t>
      </w:r>
      <w:proofErr w:type="gramStart"/>
      <w:r w:rsidRPr="00E31385">
        <w:rPr>
          <w:rFonts w:ascii="Times New Roman" w:hAnsi="Times New Roman"/>
          <w:bCs/>
          <w:sz w:val="28"/>
          <w:szCs w:val="28"/>
        </w:rPr>
        <w:t>на телефоне клиента для совершения в дальнейшем звонка от его имени в банк</w:t>
      </w:r>
      <w:proofErr w:type="gramEnd"/>
      <w:r w:rsidRPr="00E31385">
        <w:rPr>
          <w:rFonts w:ascii="Times New Roman" w:hAnsi="Times New Roman"/>
          <w:bCs/>
          <w:sz w:val="28"/>
          <w:szCs w:val="28"/>
        </w:rPr>
        <w:t>;</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под их руководством перевести для сохранности денежные средства на «защищенный счет»;</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зайти в онлайн-кабинет по ссылке из СМС-сообщения или электронного письма.</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Банк может инициировать общение с клиентом только для консультаций по продуктам и услугам кредитно-финансового учреждения. При этом звонки совершаются с номеров, указанных на оборотной стороне карты, на сайте банка или в оригинальных банковских документах. Иные номера не имеют никакого отношения к банку.</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Следует использовать только надежные официальные каналы связи с кредитно-финансовым учреждением.</w:t>
      </w:r>
      <w:proofErr w:type="gramStart"/>
      <w:r w:rsidRPr="00E31385">
        <w:rPr>
          <w:rFonts w:ascii="Times New Roman" w:hAnsi="Times New Roman"/>
          <w:bCs/>
          <w:sz w:val="28"/>
          <w:szCs w:val="28"/>
        </w:rPr>
        <w:t xml:space="preserve"> ,</w:t>
      </w:r>
      <w:proofErr w:type="gramEnd"/>
      <w:r w:rsidRPr="00E31385">
        <w:rPr>
          <w:rFonts w:ascii="Times New Roman" w:hAnsi="Times New Roman"/>
          <w:bCs/>
          <w:sz w:val="28"/>
          <w:szCs w:val="28"/>
        </w:rPr>
        <w:t xml:space="preserve"> В частности, форму обратной связи на сайте банка, онлайн-приложения, телефоны горячей линии, группы или чат-роботы в </w:t>
      </w:r>
      <w:proofErr w:type="spellStart"/>
      <w:r w:rsidRPr="00E31385">
        <w:rPr>
          <w:rFonts w:ascii="Times New Roman" w:hAnsi="Times New Roman"/>
          <w:bCs/>
          <w:sz w:val="28"/>
          <w:szCs w:val="28"/>
        </w:rPr>
        <w:t>мессенджерах</w:t>
      </w:r>
      <w:proofErr w:type="spellEnd"/>
      <w:r w:rsidRPr="00E31385">
        <w:rPr>
          <w:rFonts w:ascii="Times New Roman" w:hAnsi="Times New Roman"/>
          <w:bCs/>
          <w:sz w:val="28"/>
          <w:szCs w:val="28"/>
        </w:rPr>
        <w:t xml:space="preserve"> (если имеются таковые), а также официальные банковские приложения из магазинов </w:t>
      </w:r>
      <w:r w:rsidRPr="00E31385">
        <w:rPr>
          <w:rFonts w:ascii="Times New Roman" w:hAnsi="Times New Roman"/>
          <w:bCs/>
          <w:sz w:val="28"/>
          <w:szCs w:val="28"/>
          <w:lang w:val="en-US"/>
        </w:rPr>
        <w:t>App</w:t>
      </w:r>
      <w:r w:rsidRPr="00E31385">
        <w:rPr>
          <w:rFonts w:ascii="Times New Roman" w:hAnsi="Times New Roman"/>
          <w:bCs/>
          <w:sz w:val="28"/>
          <w:szCs w:val="28"/>
        </w:rPr>
        <w:t xml:space="preserve"> </w:t>
      </w:r>
      <w:r w:rsidRPr="00E31385">
        <w:rPr>
          <w:rFonts w:ascii="Times New Roman" w:hAnsi="Times New Roman"/>
          <w:bCs/>
          <w:sz w:val="28"/>
          <w:szCs w:val="28"/>
          <w:lang w:val="en-US"/>
        </w:rPr>
        <w:t>Store</w:t>
      </w:r>
      <w:r w:rsidRPr="00E31385">
        <w:rPr>
          <w:rFonts w:ascii="Times New Roman" w:hAnsi="Times New Roman"/>
          <w:bCs/>
          <w:sz w:val="28"/>
          <w:szCs w:val="28"/>
        </w:rPr>
        <w:t xml:space="preserve">. </w:t>
      </w:r>
      <w:r w:rsidRPr="00E31385">
        <w:rPr>
          <w:rFonts w:ascii="Times New Roman" w:hAnsi="Times New Roman"/>
          <w:bCs/>
          <w:sz w:val="28"/>
          <w:szCs w:val="28"/>
          <w:lang w:val="en-US"/>
        </w:rPr>
        <w:t>Google</w:t>
      </w:r>
      <w:r w:rsidRPr="00E31385">
        <w:rPr>
          <w:rFonts w:ascii="Times New Roman" w:hAnsi="Times New Roman"/>
          <w:bCs/>
          <w:sz w:val="28"/>
          <w:szCs w:val="28"/>
        </w:rPr>
        <w:t xml:space="preserve"> </w:t>
      </w:r>
      <w:r w:rsidRPr="00E31385">
        <w:rPr>
          <w:rFonts w:ascii="Times New Roman" w:hAnsi="Times New Roman"/>
          <w:bCs/>
          <w:sz w:val="28"/>
          <w:szCs w:val="28"/>
          <w:lang w:val="en-US"/>
        </w:rPr>
        <w:t>Play</w:t>
      </w:r>
      <w:r w:rsidRPr="00E31385">
        <w:rPr>
          <w:rFonts w:ascii="Times New Roman" w:hAnsi="Times New Roman"/>
          <w:bCs/>
          <w:sz w:val="28"/>
          <w:szCs w:val="28"/>
        </w:rPr>
        <w:t xml:space="preserve">. </w:t>
      </w:r>
      <w:r w:rsidRPr="00E31385">
        <w:rPr>
          <w:rFonts w:ascii="Times New Roman" w:hAnsi="Times New Roman"/>
          <w:bCs/>
          <w:sz w:val="28"/>
          <w:szCs w:val="28"/>
          <w:lang w:val="en-US"/>
        </w:rPr>
        <w:t>Microsoft</w:t>
      </w:r>
      <w:r w:rsidRPr="00E31385">
        <w:rPr>
          <w:rFonts w:ascii="Times New Roman" w:hAnsi="Times New Roman"/>
          <w:bCs/>
          <w:sz w:val="28"/>
          <w:szCs w:val="28"/>
        </w:rPr>
        <w:t xml:space="preserve"> </w:t>
      </w:r>
      <w:r w:rsidRPr="00E31385">
        <w:rPr>
          <w:rFonts w:ascii="Times New Roman" w:hAnsi="Times New Roman"/>
          <w:bCs/>
          <w:sz w:val="28"/>
          <w:szCs w:val="28"/>
          <w:lang w:val="en-US"/>
        </w:rPr>
        <w:t>Store</w:t>
      </w:r>
      <w:r w:rsidRPr="00E31385">
        <w:rPr>
          <w:rFonts w:ascii="Times New Roman" w:hAnsi="Times New Roman"/>
          <w:bCs/>
          <w:sz w:val="28"/>
          <w:szCs w:val="28"/>
        </w:rPr>
        <w:t>.</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Необходимо учитывать, что держатель карты обязан самостоятельно обеспечить конфиденциальность ее реквизитов и в этой связи избегать:</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 xml:space="preserve">подключение к общедоступным сетям </w:t>
      </w:r>
      <w:r w:rsidRPr="00E31385">
        <w:rPr>
          <w:rFonts w:ascii="Times New Roman" w:hAnsi="Times New Roman"/>
          <w:bCs/>
          <w:sz w:val="28"/>
          <w:szCs w:val="28"/>
          <w:lang w:val="en-US"/>
        </w:rPr>
        <w:t>Wi</w:t>
      </w:r>
      <w:r w:rsidRPr="00E31385">
        <w:rPr>
          <w:rFonts w:ascii="Times New Roman" w:hAnsi="Times New Roman"/>
          <w:bCs/>
          <w:sz w:val="28"/>
          <w:szCs w:val="28"/>
        </w:rPr>
        <w:t>-</w:t>
      </w:r>
      <w:r w:rsidRPr="00E31385">
        <w:rPr>
          <w:rFonts w:ascii="Times New Roman" w:hAnsi="Times New Roman"/>
          <w:bCs/>
          <w:sz w:val="28"/>
          <w:szCs w:val="28"/>
          <w:lang w:val="en-US"/>
        </w:rPr>
        <w:t>Fi</w:t>
      </w:r>
      <w:r w:rsidRPr="00E31385">
        <w:rPr>
          <w:rFonts w:ascii="Times New Roman" w:hAnsi="Times New Roman"/>
          <w:bCs/>
          <w:sz w:val="28"/>
          <w:szCs w:val="28"/>
        </w:rPr>
        <w:t>;</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lastRenderedPageBreak/>
        <w:t>использования ПИН-кода или С</w:t>
      </w:r>
      <w:proofErr w:type="gramStart"/>
      <w:r w:rsidRPr="00E31385">
        <w:rPr>
          <w:rFonts w:ascii="Times New Roman" w:hAnsi="Times New Roman"/>
          <w:bCs/>
          <w:sz w:val="28"/>
          <w:szCs w:val="28"/>
          <w:lang w:val="en-US"/>
        </w:rPr>
        <w:t>VV</w:t>
      </w:r>
      <w:proofErr w:type="gramEnd"/>
      <w:r w:rsidRPr="00E31385">
        <w:rPr>
          <w:rFonts w:ascii="Times New Roman" w:hAnsi="Times New Roman"/>
          <w:bCs/>
          <w:sz w:val="28"/>
          <w:szCs w:val="28"/>
        </w:rPr>
        <w:t xml:space="preserve">-кода при заказе товаров и услуг через сеть «Интернет», а также по телефону (факсу); </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сообщение третьим лицам (в противном случае любые операции, совершенные с использованием ПИН-кода или С</w:t>
      </w:r>
      <w:proofErr w:type="gramStart"/>
      <w:r w:rsidRPr="00E31385">
        <w:rPr>
          <w:rFonts w:ascii="Times New Roman" w:hAnsi="Times New Roman"/>
          <w:bCs/>
          <w:sz w:val="28"/>
          <w:szCs w:val="28"/>
          <w:lang w:val="en-US"/>
        </w:rPr>
        <w:t>VV</w:t>
      </w:r>
      <w:proofErr w:type="gramEnd"/>
      <w:r w:rsidRPr="00E31385">
        <w:rPr>
          <w:rFonts w:ascii="Times New Roman" w:hAnsi="Times New Roman"/>
          <w:bCs/>
          <w:sz w:val="28"/>
          <w:szCs w:val="28"/>
        </w:rPr>
        <w:t>-кода, считаются выполненными самим держателем карты и не могут быть опротестованы).</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При использовании банкоматов отдавайте предпочтения тем, которые установлены в защищенных местах (например, в госучреждениях, офисах банков, крупных торговых центрах).</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Перед использованием банкомата осмотрите его и убедитесь, что все операции, совершаемые предыдущим клиентом, завершены; что на клавиатуре и в месте для приема карт нет дополнительных устройств; обращайте внимание на неисправности и повреждения;</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Совершая операции, не прислушивайтесь к советам незнакомых людей и не принимайте их помощь.</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При использовании мобильного телефона соблюдайте следующие правила:</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При установке приложений обращайте внимание на полномочия, которые они запрашивают. Будьте особенно осторожны, если приложение просит права на чтение адресной книги, отправку СМС-сообщений и доступ к сети «Интернет»;</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Отключайте в настройках возможность использования голосового управления при заблокированном экране.</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Применяя сервисы СМС-банка, сверяйте реквизиты операции в СМС-сообщении с одноразовым паролем от официального номера банка. Если реквизиты не совпадают, то такой пароль вводить нельзя.</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При оплате услуг картой в сети «Интернет» (особенно при привязке к регулярным платежам или аккаунтам) требуется всегда учитывать высокую вероятность перехода на поддельный сайт, созданный мошенниками для компрометации клиентских данных, включая платежные карточные данные.</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Поэтому необходимо использовать только проверенные сайты, внимательно читать тексты СМС-сообщений с кодами подтверждений, проверять реквизиты операций.</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Для минимизации возможных хищений при проведении операций с использованием сети «Интернет» рекомендуется оформить виртуальную карту с установлением размера индивидуального лимита, ограничивающего операции для данного вида карты, в том числе с использованием других банковских карт, выпущенных на имя держателя карты.</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 xml:space="preserve">Когда банк считает </w:t>
      </w:r>
      <w:proofErr w:type="gramStart"/>
      <w:r w:rsidRPr="00E31385">
        <w:rPr>
          <w:rFonts w:ascii="Times New Roman" w:hAnsi="Times New Roman"/>
          <w:bCs/>
          <w:sz w:val="28"/>
          <w:szCs w:val="28"/>
        </w:rPr>
        <w:t>подозрительными</w:t>
      </w:r>
      <w:proofErr w:type="gramEnd"/>
      <w:r w:rsidRPr="00E31385">
        <w:rPr>
          <w:rFonts w:ascii="Times New Roman" w:hAnsi="Times New Roman"/>
          <w:bCs/>
          <w:sz w:val="28"/>
          <w:szCs w:val="28"/>
        </w:rPr>
        <w:t xml:space="preserve"> операции, которые совершаются от имени клиента, он может по своей по инициативе, временно заблокировать доступ к сервисам СС-банка и онлайн-кабинета. Если операции совершены держателем карты, для быстрого возобновления доступа к денежным средствам достаточно позвонить в контактный центр банка.</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lastRenderedPageBreak/>
        <w:t>В случае смены номера мобильного телефона или его утери свяжитесь с банком для отключения и блокировки доступа к СМС-банку и заблокируйте сим-карту, обратившись к сотовому оператору.</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При возникновении малейших подозрений насчет принимаемых попыток совершения мошеннических действий следует незамедлительно уведомить об этом банк.</w:t>
      </w:r>
    </w:p>
    <w:p w:rsidR="00D36683" w:rsidRPr="00E31385" w:rsidRDefault="00D36683" w:rsidP="00D36683">
      <w:pPr>
        <w:autoSpaceDE w:val="0"/>
        <w:autoSpaceDN w:val="0"/>
        <w:adjustRightInd w:val="0"/>
        <w:ind w:firstLine="709"/>
        <w:jc w:val="both"/>
        <w:rPr>
          <w:rFonts w:ascii="Times New Roman" w:hAnsi="Times New Roman"/>
          <w:bCs/>
          <w:sz w:val="28"/>
          <w:szCs w:val="28"/>
        </w:rPr>
      </w:pPr>
      <w:r w:rsidRPr="00E31385">
        <w:rPr>
          <w:rFonts w:ascii="Times New Roman" w:hAnsi="Times New Roman"/>
          <w:bCs/>
          <w:sz w:val="28"/>
          <w:szCs w:val="28"/>
        </w:rPr>
        <w:t>Необходимо неукоснительно соблюдать приведенные в настоящей памятке рекомендации, обо всех подозрительных фактах сообщать в полицию.</w:t>
      </w:r>
    </w:p>
    <w:p w:rsidR="00D36683" w:rsidRPr="00E31385" w:rsidRDefault="00D36683" w:rsidP="00D36683">
      <w:pPr>
        <w:autoSpaceDE w:val="0"/>
        <w:autoSpaceDN w:val="0"/>
        <w:adjustRightInd w:val="0"/>
        <w:ind w:firstLine="709"/>
        <w:jc w:val="both"/>
        <w:rPr>
          <w:rFonts w:ascii="Times New Roman" w:hAnsi="Times New Roman"/>
          <w:bCs/>
          <w:sz w:val="28"/>
          <w:szCs w:val="28"/>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spacing w:line="240" w:lineRule="exact"/>
        <w:ind w:firstLine="709"/>
        <w:jc w:val="both"/>
        <w:rPr>
          <w:rFonts w:ascii="Times New Roman" w:hAnsi="Times New Roman"/>
        </w:rPr>
      </w:pPr>
    </w:p>
    <w:p w:rsidR="00D36683" w:rsidRPr="00327C2A" w:rsidRDefault="00D36683" w:rsidP="00D36683">
      <w:pPr>
        <w:autoSpaceDE w:val="0"/>
        <w:autoSpaceDN w:val="0"/>
        <w:adjustRightInd w:val="0"/>
        <w:spacing w:line="240" w:lineRule="exact"/>
        <w:ind w:firstLine="709"/>
        <w:jc w:val="both"/>
        <w:rPr>
          <w:rFonts w:ascii="Times New Roman" w:hAnsi="Times New Roman"/>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Default="00D36683" w:rsidP="00D36683">
      <w:pPr>
        <w:autoSpaceDE w:val="0"/>
        <w:autoSpaceDN w:val="0"/>
        <w:adjustRightInd w:val="0"/>
        <w:jc w:val="both"/>
        <w:outlineLvl w:val="0"/>
        <w:rPr>
          <w:rFonts w:ascii="Times New Roman" w:hAnsi="Times New Roman"/>
          <w:sz w:val="28"/>
          <w:szCs w:val="28"/>
        </w:rPr>
      </w:pPr>
    </w:p>
    <w:p w:rsidR="00D36683" w:rsidRPr="00D36683" w:rsidRDefault="00D36683" w:rsidP="00D36683">
      <w:pPr>
        <w:ind w:firstLine="708"/>
        <w:jc w:val="both"/>
        <w:outlineLvl w:val="1"/>
        <w:rPr>
          <w:rFonts w:ascii="Times New Roman" w:hAnsi="Times New Roman"/>
          <w:b/>
          <w:color w:val="000000"/>
          <w:sz w:val="28"/>
          <w:szCs w:val="28"/>
        </w:rPr>
      </w:pPr>
      <w:r w:rsidRPr="00D36683">
        <w:rPr>
          <w:rFonts w:ascii="Times New Roman" w:eastAsiaTheme="minorHAnsi" w:hAnsi="Times New Roman"/>
          <w:b/>
          <w:sz w:val="28"/>
          <w:szCs w:val="28"/>
        </w:rPr>
        <w:t>«Неисполнение обязанностей по воспитанию несовершеннолетнего, меры уголовной и административной ответственности за неисполнение обязанностей по воспитанию детей»</w:t>
      </w:r>
    </w:p>
    <w:p w:rsidR="00D36683" w:rsidRPr="00D36683" w:rsidRDefault="00D36683" w:rsidP="00D36683">
      <w:pPr>
        <w:ind w:firstLine="708"/>
        <w:jc w:val="both"/>
        <w:outlineLvl w:val="1"/>
        <w:rPr>
          <w:rFonts w:ascii="Times New Roman" w:hAnsi="Times New Roman"/>
          <w:b/>
          <w:color w:val="000000"/>
          <w:sz w:val="28"/>
          <w:szCs w:val="28"/>
        </w:rPr>
      </w:pPr>
    </w:p>
    <w:p w:rsidR="00D36683" w:rsidRPr="00D36683" w:rsidRDefault="00D36683" w:rsidP="00D36683">
      <w:pPr>
        <w:jc w:val="both"/>
        <w:rPr>
          <w:rFonts w:ascii="Times New Roman" w:eastAsiaTheme="minorHAnsi" w:hAnsi="Times New Roman"/>
          <w:sz w:val="28"/>
          <w:szCs w:val="28"/>
          <w:lang w:eastAsia="en-US"/>
        </w:rPr>
      </w:pPr>
      <w:r w:rsidRPr="00D36683">
        <w:rPr>
          <w:rFonts w:ascii="Times New Roman" w:eastAsiaTheme="minorHAnsi" w:hAnsi="Times New Roman"/>
          <w:sz w:val="28"/>
          <w:szCs w:val="28"/>
          <w:lang w:eastAsia="en-US"/>
        </w:rPr>
        <w:tab/>
        <w:t xml:space="preserve"> </w:t>
      </w:r>
      <w:proofErr w:type="gramStart"/>
      <w:r w:rsidRPr="00D36683">
        <w:rPr>
          <w:rFonts w:ascii="Times New Roman" w:eastAsiaTheme="minorHAnsi" w:hAnsi="Times New Roman"/>
          <w:sz w:val="28"/>
          <w:szCs w:val="28"/>
          <w:lang w:eastAsia="en-US"/>
        </w:rPr>
        <w:t xml:space="preserve">Согласно статьи 156 Уголовного кодекса Российской Федерации предусмотрена уголовная ответственность  за неисполнение или ненадлежащее исполнение обязанностей по воспитанию несовершеннолетнего родителем или </w:t>
      </w:r>
      <w:hyperlink r:id="rId6" w:history="1">
        <w:r w:rsidRPr="00D36683">
          <w:rPr>
            <w:rFonts w:ascii="Times New Roman" w:eastAsiaTheme="minorHAnsi" w:hAnsi="Times New Roman"/>
            <w:color w:val="0000FF"/>
            <w:sz w:val="28"/>
            <w:szCs w:val="28"/>
            <w:lang w:eastAsia="en-US"/>
          </w:rPr>
          <w:t>иным</w:t>
        </w:r>
      </w:hyperlink>
      <w:r w:rsidRPr="00D36683">
        <w:rPr>
          <w:rFonts w:ascii="Times New Roman" w:eastAsiaTheme="minorHAnsi" w:hAnsi="Times New Roman"/>
          <w:sz w:val="28"/>
          <w:szCs w:val="28"/>
          <w:lang w:eastAsia="en-US"/>
        </w:rPr>
        <w:t xml:space="preserve">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w:t>
      </w:r>
      <w:proofErr w:type="gramEnd"/>
    </w:p>
    <w:p w:rsidR="00D36683" w:rsidRPr="00D36683" w:rsidRDefault="00D36683" w:rsidP="00D36683">
      <w:pPr>
        <w:autoSpaceDE w:val="0"/>
        <w:autoSpaceDN w:val="0"/>
        <w:adjustRightInd w:val="0"/>
        <w:ind w:firstLine="540"/>
        <w:jc w:val="both"/>
        <w:rPr>
          <w:rFonts w:ascii="Times New Roman" w:eastAsiaTheme="minorHAnsi" w:hAnsi="Times New Roman"/>
          <w:sz w:val="28"/>
          <w:szCs w:val="28"/>
          <w:lang w:eastAsia="en-US"/>
        </w:rPr>
      </w:pPr>
      <w:proofErr w:type="gramStart"/>
      <w:r w:rsidRPr="00D36683">
        <w:rPr>
          <w:rFonts w:ascii="Times New Roman" w:eastAsiaTheme="minorHAnsi" w:hAnsi="Times New Roman"/>
          <w:sz w:val="28"/>
          <w:szCs w:val="28"/>
          <w:lang w:eastAsia="en-US"/>
        </w:rPr>
        <w:t>Наказание виновному по данной статье грозит штраф в размере до ста тысяч рублей, обязательными работами на срок до четырехсот сорока часов,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w:t>
      </w:r>
      <w:proofErr w:type="gramEnd"/>
      <w:r w:rsidRPr="00D36683">
        <w:rPr>
          <w:rFonts w:ascii="Times New Roman" w:eastAsiaTheme="minorHAnsi" w:hAnsi="Times New Roman"/>
          <w:sz w:val="28"/>
          <w:szCs w:val="28"/>
          <w:lang w:eastAsia="en-US"/>
        </w:rPr>
        <w:t xml:space="preserve"> или заниматься определенной деятельностью на срок до пяти лет или без такового. </w:t>
      </w:r>
    </w:p>
    <w:p w:rsidR="00D36683" w:rsidRPr="00D36683" w:rsidRDefault="00D36683" w:rsidP="00D36683">
      <w:pPr>
        <w:autoSpaceDE w:val="0"/>
        <w:autoSpaceDN w:val="0"/>
        <w:adjustRightInd w:val="0"/>
        <w:ind w:firstLine="540"/>
        <w:jc w:val="both"/>
        <w:rPr>
          <w:rFonts w:ascii="Times New Roman" w:eastAsiaTheme="minorHAnsi" w:hAnsi="Times New Roman"/>
          <w:sz w:val="28"/>
          <w:szCs w:val="28"/>
          <w:lang w:eastAsia="en-US"/>
        </w:rPr>
      </w:pPr>
      <w:r w:rsidRPr="00D36683">
        <w:rPr>
          <w:rFonts w:ascii="Times New Roman" w:eastAsiaTheme="minorHAnsi" w:hAnsi="Times New Roman"/>
          <w:sz w:val="28"/>
          <w:szCs w:val="28"/>
          <w:lang w:eastAsia="en-US"/>
        </w:rPr>
        <w:t>Помимо названной ответственности предусмотрена административная ответственность, выражающаяся в неисполнении или ненадлежащем  исполнении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D36683" w:rsidRPr="00D36683" w:rsidRDefault="00D36683" w:rsidP="00D36683">
      <w:pPr>
        <w:autoSpaceDE w:val="0"/>
        <w:autoSpaceDN w:val="0"/>
        <w:adjustRightInd w:val="0"/>
        <w:ind w:firstLine="540"/>
        <w:jc w:val="both"/>
        <w:rPr>
          <w:rFonts w:ascii="Times New Roman" w:eastAsiaTheme="minorHAnsi" w:hAnsi="Times New Roman"/>
          <w:sz w:val="28"/>
          <w:szCs w:val="28"/>
          <w:lang w:eastAsia="en-US"/>
        </w:rPr>
      </w:pPr>
      <w:r w:rsidRPr="00D36683">
        <w:rPr>
          <w:rFonts w:ascii="Times New Roman" w:eastAsiaTheme="minorHAnsi" w:hAnsi="Times New Roman"/>
          <w:sz w:val="28"/>
          <w:szCs w:val="28"/>
          <w:lang w:eastAsia="en-US"/>
        </w:rPr>
        <w:t xml:space="preserve">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D36683" w:rsidRPr="00D36683" w:rsidRDefault="00D36683" w:rsidP="00D36683">
      <w:pPr>
        <w:autoSpaceDE w:val="0"/>
        <w:autoSpaceDN w:val="0"/>
        <w:adjustRightInd w:val="0"/>
        <w:ind w:firstLine="540"/>
        <w:jc w:val="both"/>
        <w:rPr>
          <w:rFonts w:ascii="Times New Roman" w:eastAsiaTheme="minorHAnsi" w:hAnsi="Times New Roman"/>
          <w:sz w:val="28"/>
          <w:szCs w:val="28"/>
          <w:lang w:eastAsia="en-US"/>
        </w:rPr>
      </w:pPr>
      <w:r w:rsidRPr="00D36683">
        <w:rPr>
          <w:rFonts w:ascii="Times New Roman" w:eastAsiaTheme="minorHAnsi" w:hAnsi="Times New Roman"/>
          <w:sz w:val="28"/>
          <w:szCs w:val="28"/>
          <w:lang w:eastAsia="en-US"/>
        </w:rPr>
        <w:t xml:space="preserve"> - 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D36683" w:rsidRPr="00D36683" w:rsidRDefault="00D36683" w:rsidP="00D36683">
      <w:pPr>
        <w:autoSpaceDE w:val="0"/>
        <w:autoSpaceDN w:val="0"/>
        <w:adjustRightInd w:val="0"/>
        <w:ind w:firstLine="540"/>
        <w:jc w:val="both"/>
        <w:rPr>
          <w:rFonts w:ascii="Times New Roman" w:eastAsiaTheme="minorHAnsi" w:hAnsi="Times New Roman"/>
          <w:sz w:val="28"/>
          <w:szCs w:val="28"/>
          <w:lang w:eastAsia="en-US"/>
        </w:rPr>
      </w:pPr>
      <w:r w:rsidRPr="00D36683">
        <w:rPr>
          <w:rFonts w:ascii="Times New Roman" w:eastAsiaTheme="minorHAnsi" w:hAnsi="Times New Roman"/>
          <w:sz w:val="28"/>
          <w:szCs w:val="28"/>
          <w:lang w:eastAsia="en-US"/>
        </w:rPr>
        <w:t>- запущенное состояние детей (педикулез, дистрофия и т.д.);</w:t>
      </w:r>
    </w:p>
    <w:p w:rsidR="00D36683" w:rsidRPr="00D36683" w:rsidRDefault="00D36683" w:rsidP="00D36683">
      <w:pPr>
        <w:autoSpaceDE w:val="0"/>
        <w:autoSpaceDN w:val="0"/>
        <w:adjustRightInd w:val="0"/>
        <w:ind w:firstLine="539"/>
        <w:jc w:val="both"/>
        <w:rPr>
          <w:rFonts w:ascii="Times New Roman" w:eastAsiaTheme="minorHAnsi" w:hAnsi="Times New Roman"/>
          <w:sz w:val="28"/>
          <w:szCs w:val="28"/>
          <w:lang w:eastAsia="en-US"/>
        </w:rPr>
      </w:pPr>
      <w:r w:rsidRPr="00D36683">
        <w:rPr>
          <w:rFonts w:ascii="Times New Roman" w:eastAsiaTheme="minorHAnsi" w:hAnsi="Times New Roman"/>
          <w:sz w:val="28"/>
          <w:szCs w:val="28"/>
          <w:lang w:eastAsia="en-US"/>
        </w:rPr>
        <w:t xml:space="preserve">- </w:t>
      </w:r>
      <w:r w:rsidRPr="00D36683">
        <w:rPr>
          <w:rFonts w:ascii="Times New Roman" w:eastAsiaTheme="minorHAnsi" w:hAnsi="Times New Roman"/>
          <w:sz w:val="28"/>
          <w:szCs w:val="28"/>
          <w:lang w:eastAsia="en-US"/>
        </w:rPr>
        <w:tab/>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rsidR="00D36683" w:rsidRPr="00D36683" w:rsidRDefault="00D36683" w:rsidP="00D36683">
      <w:pPr>
        <w:autoSpaceDE w:val="0"/>
        <w:autoSpaceDN w:val="0"/>
        <w:adjustRightInd w:val="0"/>
        <w:ind w:firstLine="539"/>
        <w:jc w:val="both"/>
        <w:rPr>
          <w:rFonts w:ascii="Times New Roman" w:eastAsiaTheme="minorHAnsi" w:hAnsi="Times New Roman"/>
          <w:sz w:val="28"/>
          <w:szCs w:val="28"/>
          <w:lang w:eastAsia="en-US"/>
        </w:rPr>
      </w:pPr>
      <w:r w:rsidRPr="00D36683">
        <w:rPr>
          <w:rFonts w:ascii="Times New Roman" w:eastAsiaTheme="minorHAnsi" w:hAnsi="Times New Roman"/>
          <w:sz w:val="28"/>
          <w:szCs w:val="28"/>
          <w:lang w:eastAsia="en-US"/>
        </w:rPr>
        <w:t>-</w:t>
      </w:r>
      <w:r w:rsidRPr="00D36683">
        <w:rPr>
          <w:rFonts w:ascii="Times New Roman" w:eastAsiaTheme="minorHAnsi" w:hAnsi="Times New Roman"/>
          <w:sz w:val="28"/>
          <w:szCs w:val="28"/>
          <w:lang w:eastAsia="en-US"/>
        </w:rPr>
        <w:tab/>
        <w:t>систематическое пьянство родителей, драки в присутствии ребенка, лишение его сна, ребенка выгоняют из дома и др.</w:t>
      </w:r>
    </w:p>
    <w:p w:rsidR="00D36683" w:rsidRPr="00D36683" w:rsidRDefault="00D36683" w:rsidP="00D36683">
      <w:pPr>
        <w:autoSpaceDE w:val="0"/>
        <w:autoSpaceDN w:val="0"/>
        <w:adjustRightInd w:val="0"/>
        <w:ind w:firstLine="540"/>
        <w:jc w:val="both"/>
        <w:rPr>
          <w:rFonts w:ascii="Times New Roman" w:eastAsiaTheme="minorHAnsi" w:hAnsi="Times New Roman"/>
          <w:sz w:val="28"/>
          <w:szCs w:val="28"/>
          <w:lang w:eastAsia="en-US"/>
        </w:rPr>
      </w:pPr>
      <w:r w:rsidRPr="00D36683">
        <w:rPr>
          <w:rFonts w:ascii="Times New Roman" w:eastAsiaTheme="minorHAnsi" w:hAnsi="Times New Roman"/>
          <w:sz w:val="28"/>
          <w:szCs w:val="28"/>
          <w:lang w:eastAsia="en-US"/>
        </w:rPr>
        <w:lastRenderedPageBreak/>
        <w:t xml:space="preserve">       Если сотрудникам образовательного учреждения становится известен хотя бы один из перечисленных признаков, им следует направить информацию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D36683" w:rsidRPr="00D36683" w:rsidRDefault="00D36683" w:rsidP="00D36683">
      <w:pPr>
        <w:autoSpaceDE w:val="0"/>
        <w:autoSpaceDN w:val="0"/>
        <w:adjustRightInd w:val="0"/>
        <w:ind w:firstLine="540"/>
        <w:jc w:val="both"/>
        <w:rPr>
          <w:rFonts w:ascii="Times New Roman" w:eastAsiaTheme="minorHAnsi" w:hAnsi="Times New Roman"/>
          <w:sz w:val="28"/>
          <w:szCs w:val="28"/>
          <w:lang w:eastAsia="en-US"/>
        </w:rPr>
      </w:pPr>
      <w:r w:rsidRPr="00D36683">
        <w:rPr>
          <w:rFonts w:ascii="Times New Roman" w:eastAsiaTheme="minorHAnsi" w:hAnsi="Times New Roman"/>
          <w:sz w:val="28"/>
          <w:szCs w:val="28"/>
          <w:lang w:eastAsia="en-US"/>
        </w:rPr>
        <w:t xml:space="preserve"> </w:t>
      </w:r>
    </w:p>
    <w:p w:rsidR="00D36683" w:rsidRPr="00D36683" w:rsidRDefault="00D36683" w:rsidP="00D36683">
      <w:pPr>
        <w:autoSpaceDE w:val="0"/>
        <w:autoSpaceDN w:val="0"/>
        <w:adjustRightInd w:val="0"/>
        <w:spacing w:before="200"/>
        <w:jc w:val="both"/>
        <w:rPr>
          <w:rFonts w:ascii="Times New Roman" w:eastAsiaTheme="minorHAnsi" w:hAnsi="Times New Roman"/>
          <w:sz w:val="28"/>
          <w:szCs w:val="28"/>
          <w:lang w:eastAsia="en-US"/>
        </w:rPr>
      </w:pPr>
      <w:r w:rsidRPr="00D36683">
        <w:rPr>
          <w:rFonts w:ascii="Times New Roman" w:eastAsiaTheme="minorHAnsi" w:hAnsi="Times New Roman"/>
          <w:sz w:val="28"/>
          <w:szCs w:val="28"/>
          <w:lang w:eastAsia="en-US"/>
        </w:rPr>
        <w:t xml:space="preserve"> Заместитель прокурора района </w:t>
      </w:r>
      <w:proofErr w:type="spellStart"/>
      <w:r w:rsidRPr="00D36683">
        <w:rPr>
          <w:rFonts w:ascii="Times New Roman" w:eastAsiaTheme="minorHAnsi" w:hAnsi="Times New Roman"/>
          <w:sz w:val="28"/>
          <w:szCs w:val="28"/>
          <w:lang w:eastAsia="en-US"/>
        </w:rPr>
        <w:t>Раиль</w:t>
      </w:r>
      <w:proofErr w:type="spellEnd"/>
      <w:r w:rsidRPr="00D36683">
        <w:rPr>
          <w:rFonts w:ascii="Times New Roman" w:eastAsiaTheme="minorHAnsi" w:hAnsi="Times New Roman"/>
          <w:sz w:val="28"/>
          <w:szCs w:val="28"/>
          <w:lang w:eastAsia="en-US"/>
        </w:rPr>
        <w:t xml:space="preserve"> </w:t>
      </w:r>
      <w:proofErr w:type="spellStart"/>
      <w:r w:rsidRPr="00D36683">
        <w:rPr>
          <w:rFonts w:ascii="Times New Roman" w:eastAsiaTheme="minorHAnsi" w:hAnsi="Times New Roman"/>
          <w:sz w:val="28"/>
          <w:szCs w:val="28"/>
          <w:lang w:eastAsia="en-US"/>
        </w:rPr>
        <w:t>Фахрутдинов</w:t>
      </w:r>
      <w:proofErr w:type="spellEnd"/>
    </w:p>
    <w:p w:rsidR="00D36683" w:rsidRP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P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bookmarkStart w:id="0" w:name="_GoBack"/>
      <w:bookmarkEnd w:id="0"/>
    </w:p>
    <w:p w:rsidR="00D36683" w:rsidRP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Pr="00D36683" w:rsidRDefault="00D36683" w:rsidP="00D36683">
      <w:pPr>
        <w:shd w:val="clear" w:color="auto" w:fill="FFFFFF"/>
        <w:spacing w:after="200" w:line="276" w:lineRule="auto"/>
        <w:ind w:firstLine="708"/>
        <w:jc w:val="both"/>
        <w:rPr>
          <w:rFonts w:ascii="Times New Roman" w:hAnsi="Times New Roman"/>
          <w:b/>
          <w:color w:val="000000" w:themeColor="text1"/>
          <w:sz w:val="28"/>
          <w:szCs w:val="28"/>
        </w:rPr>
      </w:pPr>
      <w:r w:rsidRPr="00D36683">
        <w:rPr>
          <w:rFonts w:ascii="Arial" w:eastAsiaTheme="minorHAnsi" w:hAnsi="Arial" w:cs="Arial"/>
          <w:sz w:val="20"/>
          <w:szCs w:val="20"/>
          <w:lang w:eastAsia="en-US"/>
        </w:rPr>
        <w:lastRenderedPageBreak/>
        <w:t xml:space="preserve"> </w:t>
      </w:r>
      <w:r w:rsidRPr="00D36683">
        <w:rPr>
          <w:rFonts w:ascii="Times New Roman" w:hAnsi="Times New Roman"/>
          <w:b/>
          <w:bCs/>
          <w:color w:val="000000" w:themeColor="text1"/>
          <w:sz w:val="28"/>
          <w:szCs w:val="28"/>
          <w:bdr w:val="none" w:sz="0" w:space="0" w:color="auto" w:frame="1"/>
        </w:rPr>
        <w:t>Обязано ли медицинское учреждение информировать органы полиции о поступлении граждан, в том числе несовершеннолетних, с признаками наркотического опьянения?</w:t>
      </w:r>
    </w:p>
    <w:p w:rsidR="00D36683" w:rsidRPr="00D36683" w:rsidRDefault="00D36683" w:rsidP="00D36683">
      <w:pPr>
        <w:shd w:val="clear" w:color="auto" w:fill="FFFFFF"/>
        <w:jc w:val="both"/>
        <w:rPr>
          <w:rFonts w:ascii="Times New Roman" w:hAnsi="Times New Roman"/>
          <w:b/>
          <w:bCs/>
          <w:color w:val="000000" w:themeColor="text1"/>
          <w:sz w:val="28"/>
          <w:szCs w:val="28"/>
          <w:bdr w:val="none" w:sz="0" w:space="0" w:color="auto" w:frame="1"/>
        </w:rPr>
      </w:pPr>
    </w:p>
    <w:p w:rsidR="00D36683" w:rsidRPr="00D36683" w:rsidRDefault="00D36683" w:rsidP="00D36683">
      <w:pPr>
        <w:ind w:firstLine="709"/>
        <w:jc w:val="both"/>
        <w:rPr>
          <w:rFonts w:ascii="Times New Roman" w:hAnsi="Times New Roman"/>
          <w:sz w:val="28"/>
          <w:szCs w:val="28"/>
        </w:rPr>
      </w:pPr>
      <w:r w:rsidRPr="00D36683">
        <w:rPr>
          <w:rFonts w:ascii="Times New Roman" w:hAnsi="Times New Roman"/>
          <w:bCs/>
          <w:sz w:val="28"/>
          <w:szCs w:val="28"/>
        </w:rPr>
        <w:t xml:space="preserve">На вопрос отвечает прокурор Камышлинского района </w:t>
      </w:r>
      <w:r w:rsidRPr="00D36683">
        <w:rPr>
          <w:rFonts w:ascii="Times New Roman" w:hAnsi="Times New Roman"/>
          <w:b/>
          <w:bCs/>
          <w:sz w:val="28"/>
          <w:szCs w:val="28"/>
        </w:rPr>
        <w:t>Анатолий Завалишин</w:t>
      </w:r>
    </w:p>
    <w:p w:rsidR="00D36683" w:rsidRPr="00D36683" w:rsidRDefault="00D36683" w:rsidP="00D36683">
      <w:pPr>
        <w:jc w:val="both"/>
        <w:rPr>
          <w:rFonts w:ascii="Times New Roman" w:hAnsi="Times New Roman"/>
          <w:b/>
          <w:sz w:val="28"/>
          <w:szCs w:val="28"/>
        </w:rPr>
      </w:pPr>
    </w:p>
    <w:p w:rsidR="00D36683" w:rsidRPr="00D36683" w:rsidRDefault="00D36683" w:rsidP="00D36683">
      <w:pPr>
        <w:jc w:val="both"/>
        <w:rPr>
          <w:rFonts w:ascii="Times New Roman" w:hAnsi="Times New Roman"/>
          <w:iCs/>
          <w:color w:val="4A4A4A"/>
          <w:sz w:val="28"/>
          <w:szCs w:val="28"/>
          <w:bdr w:val="none" w:sz="0" w:space="0" w:color="auto" w:frame="1"/>
        </w:rPr>
      </w:pPr>
      <w:r w:rsidRPr="00D36683">
        <w:rPr>
          <w:rFonts w:ascii="Times New Roman" w:hAnsi="Times New Roman"/>
          <w:color w:val="000000" w:themeColor="text1"/>
          <w:sz w:val="28"/>
          <w:szCs w:val="28"/>
        </w:rPr>
        <w:t xml:space="preserve"> </w:t>
      </w:r>
      <w:r w:rsidRPr="00D36683">
        <w:rPr>
          <w:rFonts w:ascii="Times New Roman" w:hAnsi="Times New Roman"/>
          <w:b/>
          <w:color w:val="000000"/>
          <w:sz w:val="28"/>
          <w:szCs w:val="28"/>
        </w:rPr>
        <w:t xml:space="preserve">   </w:t>
      </w:r>
      <w:r w:rsidRPr="00D36683">
        <w:rPr>
          <w:rFonts w:ascii="Times New Roman" w:hAnsi="Times New Roman"/>
          <w:b/>
          <w:color w:val="000000"/>
          <w:sz w:val="28"/>
          <w:szCs w:val="28"/>
        </w:rPr>
        <w:tab/>
      </w:r>
      <w:r w:rsidRPr="00D36683">
        <w:rPr>
          <w:rFonts w:ascii="Times New Roman" w:hAnsi="Times New Roman"/>
          <w:iCs/>
          <w:color w:val="4A4A4A"/>
          <w:sz w:val="28"/>
          <w:szCs w:val="28"/>
          <w:bdr w:val="none" w:sz="0" w:space="0" w:color="auto" w:frame="1"/>
        </w:rPr>
        <w:t>Да, обязано. Между тем в действующем законодательстве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D36683" w:rsidRPr="00D36683" w:rsidRDefault="00D36683" w:rsidP="00D36683">
      <w:pPr>
        <w:ind w:firstLine="708"/>
        <w:jc w:val="both"/>
        <w:rPr>
          <w:rFonts w:ascii="Times New Roman" w:hAnsi="Times New Roman"/>
          <w:b/>
          <w:iCs/>
          <w:color w:val="4A4A4A"/>
          <w:sz w:val="28"/>
          <w:szCs w:val="28"/>
          <w:bdr w:val="none" w:sz="0" w:space="0" w:color="auto" w:frame="1"/>
        </w:rPr>
      </w:pPr>
      <w:r w:rsidRPr="00D36683">
        <w:rPr>
          <w:rFonts w:ascii="Times New Roman" w:hAnsi="Times New Roman"/>
          <w:b/>
          <w:iCs/>
          <w:color w:val="4A4A4A"/>
          <w:sz w:val="28"/>
          <w:szCs w:val="28"/>
          <w:bdr w:val="none" w:sz="0" w:space="0" w:color="auto" w:frame="1"/>
        </w:rPr>
        <w:t>В каких случаях допускается предоставление сведений учреждением без согласия гражданина?</w:t>
      </w:r>
    </w:p>
    <w:p w:rsidR="00D36683" w:rsidRPr="00D36683" w:rsidRDefault="00D36683" w:rsidP="00D36683">
      <w:pPr>
        <w:ind w:firstLine="708"/>
        <w:jc w:val="both"/>
        <w:rPr>
          <w:rFonts w:ascii="Times New Roman" w:hAnsi="Times New Roman"/>
          <w:iCs/>
          <w:color w:val="4A4A4A"/>
          <w:sz w:val="28"/>
          <w:szCs w:val="28"/>
          <w:bdr w:val="none" w:sz="0" w:space="0" w:color="auto" w:frame="1"/>
        </w:rPr>
      </w:pPr>
      <w:r w:rsidRPr="00D36683">
        <w:rPr>
          <w:rFonts w:ascii="Times New Roman" w:hAnsi="Times New Roman"/>
          <w:iCs/>
          <w:color w:val="4A4A4A"/>
          <w:sz w:val="28"/>
          <w:szCs w:val="28"/>
          <w:bdr w:val="none" w:sz="0" w:space="0" w:color="auto" w:frame="1"/>
        </w:rPr>
        <w:t>В статье 13 Федерального закона от 21.11.2011 № 323-ФЗ «Об основах охраны здоровья граждан в Российской Федерации» установлен исчерпывающий перечень случаев, когда предоставление сведений, составляющих врачебную тайну, допускается без согласия гражданина или его законного представителя.</w:t>
      </w:r>
    </w:p>
    <w:p w:rsidR="00D36683" w:rsidRPr="00D36683" w:rsidRDefault="00D36683" w:rsidP="00D36683">
      <w:pPr>
        <w:ind w:firstLine="708"/>
        <w:jc w:val="both"/>
        <w:rPr>
          <w:rFonts w:ascii="Times New Roman" w:hAnsi="Times New Roman"/>
          <w:iCs/>
          <w:color w:val="4A4A4A"/>
          <w:sz w:val="28"/>
          <w:szCs w:val="28"/>
          <w:bdr w:val="none" w:sz="0" w:space="0" w:color="auto" w:frame="1"/>
        </w:rPr>
      </w:pPr>
      <w:r w:rsidRPr="00D36683">
        <w:rPr>
          <w:rFonts w:ascii="Times New Roman" w:hAnsi="Times New Roman"/>
          <w:iCs/>
          <w:color w:val="4A4A4A"/>
          <w:sz w:val="28"/>
          <w:szCs w:val="28"/>
          <w:bdr w:val="none" w:sz="0" w:space="0" w:color="auto" w:frame="1"/>
        </w:rPr>
        <w:t>Так, предусмотрено информирование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D36683" w:rsidRPr="00D36683" w:rsidRDefault="00D36683" w:rsidP="00D36683">
      <w:pPr>
        <w:jc w:val="both"/>
        <w:rPr>
          <w:rFonts w:ascii="Times New Roman" w:hAnsi="Times New Roman"/>
          <w:b/>
          <w:iCs/>
          <w:color w:val="4A4A4A"/>
          <w:sz w:val="28"/>
          <w:szCs w:val="28"/>
          <w:bdr w:val="none" w:sz="0" w:space="0" w:color="auto" w:frame="1"/>
        </w:rPr>
      </w:pPr>
      <w:r w:rsidRPr="00D36683">
        <w:rPr>
          <w:rFonts w:ascii="Times New Roman" w:hAnsi="Times New Roman"/>
          <w:iCs/>
          <w:color w:val="4A4A4A"/>
          <w:sz w:val="28"/>
          <w:szCs w:val="28"/>
          <w:bdr w:val="none" w:sz="0" w:space="0" w:color="auto" w:frame="1"/>
        </w:rPr>
        <w:t> </w:t>
      </w:r>
      <w:r w:rsidRPr="00D36683">
        <w:rPr>
          <w:rFonts w:ascii="Times New Roman" w:hAnsi="Times New Roman"/>
          <w:iCs/>
          <w:color w:val="4A4A4A"/>
          <w:sz w:val="28"/>
          <w:szCs w:val="28"/>
          <w:bdr w:val="none" w:sz="0" w:space="0" w:color="auto" w:frame="1"/>
        </w:rPr>
        <w:tab/>
      </w:r>
      <w:r w:rsidRPr="00D36683">
        <w:rPr>
          <w:rFonts w:ascii="Times New Roman" w:hAnsi="Times New Roman"/>
          <w:b/>
          <w:iCs/>
          <w:color w:val="4A4A4A"/>
          <w:sz w:val="28"/>
          <w:szCs w:val="28"/>
          <w:bdr w:val="none" w:sz="0" w:space="0" w:color="auto" w:frame="1"/>
        </w:rPr>
        <w:t xml:space="preserve">Почему наркотическое состояние опьянения несовершеннолетнего будет являться основанием для сообщения об этом работником учреждения в полицию? </w:t>
      </w:r>
    </w:p>
    <w:p w:rsidR="00D36683" w:rsidRPr="00D36683" w:rsidRDefault="00D36683" w:rsidP="00D36683">
      <w:pPr>
        <w:ind w:firstLine="708"/>
        <w:jc w:val="both"/>
        <w:rPr>
          <w:rFonts w:ascii="Times New Roman" w:hAnsi="Times New Roman"/>
          <w:iCs/>
          <w:color w:val="4A4A4A"/>
          <w:sz w:val="28"/>
          <w:szCs w:val="28"/>
          <w:bdr w:val="none" w:sz="0" w:space="0" w:color="auto" w:frame="1"/>
        </w:rPr>
      </w:pPr>
      <w:r w:rsidRPr="00D36683">
        <w:rPr>
          <w:rFonts w:ascii="Times New Roman" w:hAnsi="Times New Roman"/>
          <w:iCs/>
          <w:color w:val="4A4A4A"/>
          <w:sz w:val="28"/>
          <w:szCs w:val="28"/>
          <w:bdr w:val="none" w:sz="0" w:space="0" w:color="auto" w:frame="1"/>
        </w:rPr>
        <w:t>Уже само по себе факт обращения в учреждения здравоохранения гражданина, в том числе несовершеннолетнего, в состоянии наркотического опьянения, может указывать на совершение в отношении него, либо им самим противоправных или антиобщественных действий, за которые действующим законодательством предусмотрена административная или уголовная ответственность.</w:t>
      </w:r>
    </w:p>
    <w:p w:rsidR="00D36683" w:rsidRPr="00D36683" w:rsidRDefault="00D36683" w:rsidP="00D36683">
      <w:pPr>
        <w:ind w:firstLine="708"/>
        <w:jc w:val="both"/>
        <w:rPr>
          <w:rFonts w:ascii="Times New Roman" w:hAnsi="Times New Roman"/>
          <w:iCs/>
          <w:color w:val="4A4A4A"/>
          <w:sz w:val="28"/>
          <w:szCs w:val="28"/>
          <w:bdr w:val="none" w:sz="0" w:space="0" w:color="auto" w:frame="1"/>
        </w:rPr>
      </w:pPr>
      <w:r w:rsidRPr="00D36683">
        <w:rPr>
          <w:rFonts w:ascii="Times New Roman" w:hAnsi="Times New Roman"/>
          <w:iCs/>
          <w:color w:val="4A4A4A"/>
          <w:sz w:val="28"/>
          <w:szCs w:val="28"/>
          <w:bdr w:val="none" w:sz="0" w:space="0" w:color="auto" w:frame="1"/>
        </w:rPr>
        <w:t>Таким образом, после обращений граждан, в том числе несовершеннолетних, в учреждения здравоохранения, обязанностью последних в силу Федерального закона № 323-ФЗ является информирование органов внутренних дел о таких пациентах.</w:t>
      </w:r>
    </w:p>
    <w:p w:rsidR="00D36683" w:rsidRPr="00D36683" w:rsidRDefault="00D36683" w:rsidP="00D36683">
      <w:pPr>
        <w:autoSpaceDE w:val="0"/>
        <w:autoSpaceDN w:val="0"/>
        <w:adjustRightInd w:val="0"/>
        <w:jc w:val="both"/>
        <w:rPr>
          <w:rFonts w:ascii="Times New Roman" w:eastAsiaTheme="minorHAnsi" w:hAnsi="Times New Roman"/>
          <w:bCs/>
          <w:sz w:val="28"/>
          <w:szCs w:val="28"/>
          <w:lang w:eastAsia="en-US"/>
        </w:rPr>
      </w:pPr>
    </w:p>
    <w:p w:rsidR="00D36683" w:rsidRPr="00D36683" w:rsidRDefault="00D36683" w:rsidP="00D36683">
      <w:pPr>
        <w:autoSpaceDE w:val="0"/>
        <w:autoSpaceDN w:val="0"/>
        <w:adjustRightInd w:val="0"/>
        <w:jc w:val="both"/>
        <w:rPr>
          <w:rFonts w:ascii="Times New Roman" w:eastAsiaTheme="minorHAnsi" w:hAnsi="Times New Roman"/>
          <w:bCs/>
          <w:sz w:val="28"/>
          <w:szCs w:val="28"/>
          <w:lang w:eastAsia="en-US"/>
        </w:rPr>
      </w:pPr>
      <w:r w:rsidRPr="00D36683">
        <w:rPr>
          <w:rFonts w:ascii="Times New Roman" w:eastAsiaTheme="minorHAnsi" w:hAnsi="Times New Roman"/>
          <w:bCs/>
          <w:sz w:val="28"/>
          <w:szCs w:val="28"/>
          <w:lang w:eastAsia="en-US"/>
        </w:rPr>
        <w:t xml:space="preserve"> </w:t>
      </w:r>
    </w:p>
    <w:p w:rsidR="00D36683" w:rsidRPr="00D36683" w:rsidRDefault="00D36683" w:rsidP="00D36683">
      <w:pPr>
        <w:rPr>
          <w:rFonts w:asciiTheme="minorHAnsi" w:eastAsiaTheme="minorHAnsi" w:hAnsiTheme="minorHAnsi" w:cstheme="minorBidi"/>
          <w:sz w:val="22"/>
          <w:szCs w:val="22"/>
          <w:lang w:eastAsia="en-US"/>
        </w:rPr>
      </w:pPr>
    </w:p>
    <w:p w:rsidR="00D36683" w:rsidRP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P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P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P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Pr="00D36683" w:rsidRDefault="00D36683" w:rsidP="00D36683">
      <w:pPr>
        <w:autoSpaceDE w:val="0"/>
        <w:autoSpaceDN w:val="0"/>
        <w:adjustRightInd w:val="0"/>
        <w:spacing w:before="200"/>
        <w:ind w:firstLine="540"/>
        <w:jc w:val="both"/>
        <w:rPr>
          <w:rFonts w:ascii="Arial" w:eastAsiaTheme="minorHAnsi" w:hAnsi="Arial" w:cs="Arial"/>
          <w:sz w:val="20"/>
          <w:szCs w:val="20"/>
          <w:lang w:eastAsia="en-US"/>
        </w:rPr>
      </w:pPr>
    </w:p>
    <w:p w:rsidR="00D36683" w:rsidRPr="00D36683" w:rsidRDefault="00D36683" w:rsidP="00D36683">
      <w:pPr>
        <w:rPr>
          <w:rFonts w:asciiTheme="minorHAnsi" w:eastAsiaTheme="minorHAnsi" w:hAnsiTheme="minorHAnsi" w:cstheme="minorBidi"/>
          <w:sz w:val="22"/>
          <w:szCs w:val="22"/>
          <w:lang w:eastAsia="en-US"/>
        </w:rPr>
      </w:pPr>
      <w:r w:rsidRPr="00D36683">
        <w:rPr>
          <w:rFonts w:ascii="Arial" w:eastAsiaTheme="minorHAnsi" w:hAnsi="Arial" w:cs="Arial"/>
          <w:sz w:val="20"/>
          <w:szCs w:val="20"/>
          <w:lang w:eastAsia="en-US"/>
        </w:rPr>
        <w:t xml:space="preserve"> </w:t>
      </w:r>
    </w:p>
    <w:p w:rsidR="00D36683" w:rsidRPr="00D36683" w:rsidRDefault="00D36683" w:rsidP="00D36683">
      <w:pPr>
        <w:spacing w:after="200" w:line="276" w:lineRule="auto"/>
        <w:rPr>
          <w:rFonts w:asciiTheme="minorHAnsi" w:eastAsiaTheme="minorHAnsi" w:hAnsiTheme="minorHAnsi" w:cstheme="minorBidi"/>
          <w:sz w:val="22"/>
          <w:szCs w:val="22"/>
          <w:lang w:eastAsia="en-US"/>
        </w:rPr>
      </w:pPr>
    </w:p>
    <w:p w:rsidR="007D5D58" w:rsidRDefault="00D36683"/>
    <w:sectPr w:rsidR="007D5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83"/>
    <w:rsid w:val="00130FF3"/>
    <w:rsid w:val="00395094"/>
    <w:rsid w:val="00D3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683"/>
    <w:pPr>
      <w:spacing w:after="0" w:line="240" w:lineRule="auto"/>
    </w:pPr>
    <w:rPr>
      <w:rFonts w:ascii="Courier New" w:eastAsia="Times New Roman" w:hAnsi="Courier New"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683"/>
    <w:pPr>
      <w:spacing w:after="0" w:line="240" w:lineRule="auto"/>
    </w:pPr>
    <w:rPr>
      <w:rFonts w:ascii="Courier New" w:eastAsia="Times New Roman" w:hAnsi="Courier New"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6C5976B4F73AC2F5DE7289A39BA5D82FDB20E5DCBB512E40F79DA34ECCB1ED2538571F07EE5B1d5tF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2021-03-30T15:34:00Z</dcterms:created>
  <dcterms:modified xsi:type="dcterms:W3CDTF">2021-03-30T15:38:00Z</dcterms:modified>
</cp:coreProperties>
</file>